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DA" w:rsidRPr="00204848" w:rsidRDefault="005B284E" w:rsidP="004033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ajorHAnsi" w:hAnsiTheme="majorHAnsi"/>
          <w:b/>
          <w:color w:val="FF0000"/>
          <w:sz w:val="48"/>
          <w:szCs w:val="48"/>
        </w:rPr>
      </w:pPr>
      <w:r w:rsidRPr="00204848">
        <w:rPr>
          <w:rFonts w:asciiTheme="majorHAnsi" w:hAnsiTheme="majorHAnsi"/>
          <w:b/>
          <w:color w:val="FF0000"/>
          <w:sz w:val="48"/>
          <w:szCs w:val="48"/>
        </w:rPr>
        <w:t>CITA CULTURAL FRANCESA CON GRANADA 2016</w:t>
      </w:r>
    </w:p>
    <w:p w:rsidR="005B284E" w:rsidRPr="004120B8" w:rsidRDefault="00B347ED" w:rsidP="004033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ajorHAnsi" w:hAnsiTheme="majorHAnsi"/>
          <w:b/>
          <w:color w:val="FF0000"/>
          <w:sz w:val="48"/>
          <w:szCs w:val="48"/>
        </w:rPr>
      </w:pPr>
      <w:r w:rsidRPr="004120B8">
        <w:rPr>
          <w:rFonts w:asciiTheme="majorHAnsi" w:hAnsiTheme="majorHAnsi"/>
          <w:b/>
          <w:color w:val="FF0000"/>
          <w:sz w:val="48"/>
          <w:szCs w:val="48"/>
        </w:rPr>
        <w:t>10ª edició</w:t>
      </w:r>
      <w:r w:rsidR="005B284E" w:rsidRPr="004120B8">
        <w:rPr>
          <w:rFonts w:asciiTheme="majorHAnsi" w:hAnsiTheme="majorHAnsi"/>
          <w:b/>
          <w:color w:val="FF0000"/>
          <w:sz w:val="48"/>
          <w:szCs w:val="48"/>
        </w:rPr>
        <w:t>n</w:t>
      </w:r>
    </w:p>
    <w:p w:rsidR="005B284E" w:rsidRPr="004120B8" w:rsidRDefault="00B347ED" w:rsidP="0040331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Theme="majorHAnsi" w:hAnsiTheme="majorHAnsi"/>
          <w:b/>
          <w:color w:val="FF0000"/>
          <w:sz w:val="48"/>
          <w:szCs w:val="48"/>
        </w:rPr>
      </w:pPr>
      <w:r w:rsidRPr="004120B8">
        <w:rPr>
          <w:rFonts w:asciiTheme="majorHAnsi" w:hAnsiTheme="majorHAnsi"/>
          <w:b/>
          <w:color w:val="FF0000"/>
          <w:sz w:val="48"/>
          <w:szCs w:val="48"/>
        </w:rPr>
        <w:t>LA CULTURA URBANA</w:t>
      </w:r>
    </w:p>
    <w:p w:rsidR="004120B8" w:rsidRPr="00A31ABE" w:rsidRDefault="004120B8" w:rsidP="005C18B1">
      <w:pPr>
        <w:rPr>
          <w:rFonts w:asciiTheme="majorHAnsi" w:hAnsiTheme="majorHAnsi"/>
          <w:b/>
          <w:sz w:val="40"/>
          <w:szCs w:val="40"/>
        </w:rPr>
      </w:pPr>
      <w:r w:rsidRPr="004120B8">
        <w:rPr>
          <w:rFonts w:asciiTheme="majorHAnsi" w:hAnsiTheme="majorHAnsi"/>
          <w:b/>
          <w:sz w:val="40"/>
          <w:szCs w:val="40"/>
        </w:rPr>
        <w:t xml:space="preserve">Organizan: </w:t>
      </w:r>
    </w:p>
    <w:p w:rsidR="00404461" w:rsidRPr="00322213" w:rsidRDefault="004120B8" w:rsidP="004362A7">
      <w:pPr>
        <w:jc w:val="center"/>
        <w:rPr>
          <w:rFonts w:asciiTheme="majorHAnsi" w:hAnsiTheme="majorHAnsi"/>
          <w:b/>
          <w:sz w:val="40"/>
          <w:szCs w:val="40"/>
        </w:rPr>
      </w:pPr>
      <w:r w:rsidRPr="00322213">
        <w:rPr>
          <w:rFonts w:asciiTheme="majorHAnsi" w:hAnsiTheme="majorHAnsi"/>
          <w:b/>
          <w:sz w:val="40"/>
          <w:szCs w:val="40"/>
        </w:rPr>
        <w:t xml:space="preserve">La </w:t>
      </w:r>
      <w:proofErr w:type="spellStart"/>
      <w:r w:rsidRPr="00322213">
        <w:rPr>
          <w:rFonts w:asciiTheme="majorHAnsi" w:hAnsiTheme="majorHAnsi"/>
          <w:b/>
          <w:sz w:val="40"/>
          <w:szCs w:val="40"/>
        </w:rPr>
        <w:t>Maison</w:t>
      </w:r>
      <w:proofErr w:type="spellEnd"/>
      <w:r w:rsidRPr="00322213">
        <w:rPr>
          <w:rFonts w:asciiTheme="majorHAnsi" w:hAnsiTheme="majorHAnsi"/>
          <w:b/>
          <w:sz w:val="40"/>
          <w:szCs w:val="40"/>
        </w:rPr>
        <w:t xml:space="preserve"> de France – </w:t>
      </w:r>
      <w:r w:rsidR="004362A7" w:rsidRPr="00322213">
        <w:rPr>
          <w:rFonts w:asciiTheme="majorHAnsi" w:hAnsiTheme="majorHAnsi"/>
          <w:b/>
          <w:sz w:val="40"/>
          <w:szCs w:val="40"/>
        </w:rPr>
        <w:t>en col</w:t>
      </w:r>
      <w:r w:rsidR="00404461" w:rsidRPr="00322213">
        <w:rPr>
          <w:rFonts w:asciiTheme="majorHAnsi" w:hAnsiTheme="majorHAnsi"/>
          <w:b/>
          <w:sz w:val="40"/>
          <w:szCs w:val="40"/>
        </w:rPr>
        <w:t>aboración con e</w:t>
      </w:r>
      <w:r w:rsidR="004362A7" w:rsidRPr="00322213">
        <w:rPr>
          <w:rFonts w:asciiTheme="majorHAnsi" w:hAnsiTheme="majorHAnsi"/>
          <w:b/>
          <w:sz w:val="40"/>
          <w:szCs w:val="40"/>
        </w:rPr>
        <w:t>l</w:t>
      </w:r>
      <w:r w:rsidR="00404461" w:rsidRPr="00322213">
        <w:rPr>
          <w:rFonts w:asciiTheme="majorHAnsi" w:hAnsiTheme="majorHAnsi"/>
          <w:b/>
          <w:sz w:val="40"/>
          <w:szCs w:val="40"/>
        </w:rPr>
        <w:t xml:space="preserve"> </w:t>
      </w:r>
    </w:p>
    <w:p w:rsidR="00A93AE4" w:rsidRPr="00404461" w:rsidRDefault="004120B8" w:rsidP="004362A7">
      <w:pPr>
        <w:jc w:val="center"/>
        <w:rPr>
          <w:rFonts w:asciiTheme="majorHAnsi" w:hAnsiTheme="majorHAnsi"/>
          <w:b/>
          <w:i/>
          <w:sz w:val="40"/>
          <w:szCs w:val="40"/>
          <w:lang w:val="fr-FR"/>
        </w:rPr>
      </w:pPr>
      <w:r w:rsidRPr="00404461">
        <w:rPr>
          <w:rFonts w:asciiTheme="majorHAnsi" w:hAnsiTheme="majorHAnsi"/>
          <w:b/>
          <w:i/>
          <w:sz w:val="40"/>
          <w:szCs w:val="40"/>
          <w:lang w:val="fr-FR"/>
        </w:rPr>
        <w:t xml:space="preserve">Institut Français </w:t>
      </w:r>
      <w:r w:rsidR="00404461" w:rsidRPr="00404461">
        <w:rPr>
          <w:rFonts w:asciiTheme="majorHAnsi" w:hAnsiTheme="majorHAnsi"/>
          <w:b/>
          <w:i/>
          <w:sz w:val="40"/>
          <w:szCs w:val="40"/>
          <w:lang w:val="fr-FR"/>
        </w:rPr>
        <w:t xml:space="preserve">d’Espagne </w:t>
      </w:r>
      <w:r w:rsidR="004362A7" w:rsidRPr="00404461">
        <w:rPr>
          <w:rFonts w:asciiTheme="majorHAnsi" w:hAnsiTheme="majorHAnsi"/>
          <w:b/>
          <w:i/>
          <w:sz w:val="40"/>
          <w:szCs w:val="40"/>
          <w:lang w:val="fr-FR"/>
        </w:rPr>
        <w:t>à Séville</w:t>
      </w:r>
    </w:p>
    <w:p w:rsidR="004362A7" w:rsidRPr="00DE0D22" w:rsidRDefault="004362A7" w:rsidP="004362A7">
      <w:pPr>
        <w:jc w:val="center"/>
        <w:rPr>
          <w:rFonts w:asciiTheme="majorHAnsi" w:hAnsiTheme="majorHAnsi"/>
          <w:b/>
          <w:sz w:val="40"/>
          <w:szCs w:val="40"/>
          <w:lang w:val="fr-FR"/>
        </w:rPr>
      </w:pPr>
    </w:p>
    <w:p w:rsidR="00445BD9" w:rsidRPr="00F349E0" w:rsidRDefault="00546C8F" w:rsidP="004500C8">
      <w:pPr>
        <w:pStyle w:val="Prrafodelista"/>
        <w:numPr>
          <w:ilvl w:val="0"/>
          <w:numId w:val="4"/>
        </w:numPr>
        <w:shd w:val="clear" w:color="auto" w:fill="DAEEF3" w:themeFill="accent5" w:themeFillTint="33"/>
        <w:jc w:val="both"/>
        <w:rPr>
          <w:rFonts w:asciiTheme="majorHAnsi" w:hAnsiTheme="majorHAnsi"/>
          <w:i/>
          <w:sz w:val="36"/>
          <w:szCs w:val="36"/>
          <w:lang w:val="es-ES"/>
        </w:rPr>
      </w:pPr>
      <w:r>
        <w:rPr>
          <w:rFonts w:asciiTheme="majorHAnsi" w:hAnsiTheme="majorHAnsi"/>
          <w:b/>
          <w:sz w:val="36"/>
          <w:szCs w:val="36"/>
          <w:lang w:val="es-ES"/>
        </w:rPr>
        <w:t xml:space="preserve">Exposición </w:t>
      </w:r>
      <w:r w:rsidR="00961947">
        <w:rPr>
          <w:rFonts w:asciiTheme="majorHAnsi" w:hAnsiTheme="majorHAnsi"/>
          <w:b/>
          <w:sz w:val="36"/>
          <w:szCs w:val="36"/>
          <w:lang w:val="es-ES"/>
        </w:rPr>
        <w:t xml:space="preserve">colectiva </w:t>
      </w:r>
      <w:r w:rsidRPr="00961947">
        <w:rPr>
          <w:rFonts w:asciiTheme="majorHAnsi" w:hAnsiTheme="majorHAnsi"/>
          <w:b/>
          <w:i/>
          <w:sz w:val="36"/>
          <w:szCs w:val="36"/>
          <w:lang w:val="es-ES"/>
        </w:rPr>
        <w:t xml:space="preserve">La </w:t>
      </w:r>
      <w:proofErr w:type="spellStart"/>
      <w:r w:rsidRPr="00961947">
        <w:rPr>
          <w:rFonts w:asciiTheme="majorHAnsi" w:hAnsiTheme="majorHAnsi"/>
          <w:b/>
          <w:i/>
          <w:sz w:val="36"/>
          <w:szCs w:val="36"/>
          <w:lang w:val="es-ES"/>
        </w:rPr>
        <w:t>C</w:t>
      </w:r>
      <w:r w:rsidR="0092622C" w:rsidRPr="00961947">
        <w:rPr>
          <w:rFonts w:asciiTheme="majorHAnsi" w:hAnsiTheme="majorHAnsi"/>
          <w:b/>
          <w:i/>
          <w:sz w:val="36"/>
          <w:szCs w:val="36"/>
          <w:lang w:val="es-ES"/>
        </w:rPr>
        <w:t>ulture</w:t>
      </w:r>
      <w:proofErr w:type="spellEnd"/>
      <w:r w:rsidR="0092622C" w:rsidRPr="00961947">
        <w:rPr>
          <w:rFonts w:asciiTheme="majorHAnsi" w:hAnsiTheme="majorHAnsi"/>
          <w:b/>
          <w:i/>
          <w:sz w:val="36"/>
          <w:szCs w:val="36"/>
          <w:lang w:val="es-ES"/>
        </w:rPr>
        <w:t xml:space="preserve"> </w:t>
      </w:r>
      <w:proofErr w:type="spellStart"/>
      <w:r w:rsidR="0092622C" w:rsidRPr="00961947">
        <w:rPr>
          <w:rFonts w:asciiTheme="majorHAnsi" w:hAnsiTheme="majorHAnsi"/>
          <w:b/>
          <w:i/>
          <w:sz w:val="36"/>
          <w:szCs w:val="36"/>
          <w:lang w:val="es-ES"/>
        </w:rPr>
        <w:t>Urbaine</w:t>
      </w:r>
      <w:proofErr w:type="spellEnd"/>
      <w:r w:rsidR="0092622C" w:rsidRPr="00F349E0">
        <w:rPr>
          <w:rFonts w:asciiTheme="majorHAnsi" w:hAnsiTheme="majorHAnsi"/>
          <w:b/>
          <w:sz w:val="36"/>
          <w:szCs w:val="36"/>
          <w:lang w:val="es-ES"/>
        </w:rPr>
        <w:t>, 4ª e</w:t>
      </w:r>
      <w:r w:rsidR="00F349E0" w:rsidRPr="00F349E0">
        <w:rPr>
          <w:rFonts w:asciiTheme="majorHAnsi" w:hAnsiTheme="majorHAnsi"/>
          <w:b/>
          <w:sz w:val="36"/>
          <w:szCs w:val="36"/>
          <w:lang w:val="es-ES"/>
        </w:rPr>
        <w:t>d</w:t>
      </w:r>
      <w:r w:rsidR="0092622C" w:rsidRPr="00F349E0">
        <w:rPr>
          <w:rFonts w:asciiTheme="majorHAnsi" w:hAnsiTheme="majorHAnsi"/>
          <w:b/>
          <w:sz w:val="36"/>
          <w:szCs w:val="36"/>
          <w:lang w:val="es-ES"/>
        </w:rPr>
        <w:t>ición</w:t>
      </w:r>
    </w:p>
    <w:p w:rsidR="00961947" w:rsidRDefault="00546C8F" w:rsidP="00810097">
      <w:pPr>
        <w:shd w:val="clear" w:color="auto" w:fill="DAEEF3" w:themeFill="accent5" w:themeFillTint="33"/>
        <w:ind w:left="360" w:firstLine="348"/>
        <w:jc w:val="both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>En c</w:t>
      </w:r>
      <w:r w:rsidR="0092622C" w:rsidRPr="00F349E0">
        <w:rPr>
          <w:rFonts w:asciiTheme="majorHAnsi" w:hAnsiTheme="majorHAnsi"/>
          <w:i/>
          <w:sz w:val="32"/>
          <w:szCs w:val="32"/>
        </w:rPr>
        <w:t>olaboración</w:t>
      </w:r>
      <w:r w:rsidR="00961947">
        <w:rPr>
          <w:rFonts w:asciiTheme="majorHAnsi" w:hAnsiTheme="majorHAnsi"/>
          <w:i/>
          <w:sz w:val="32"/>
          <w:szCs w:val="32"/>
        </w:rPr>
        <w:t xml:space="preserve"> con Fiarte y </w:t>
      </w:r>
      <w:r w:rsidR="00ED6CE1">
        <w:rPr>
          <w:rFonts w:asciiTheme="majorHAnsi" w:hAnsiTheme="majorHAnsi"/>
          <w:i/>
          <w:sz w:val="32"/>
          <w:szCs w:val="32"/>
        </w:rPr>
        <w:t xml:space="preserve">Club </w:t>
      </w:r>
      <w:proofErr w:type="spellStart"/>
      <w:r w:rsidR="00ED6CE1">
        <w:rPr>
          <w:rFonts w:asciiTheme="majorHAnsi" w:hAnsiTheme="majorHAnsi"/>
          <w:i/>
          <w:sz w:val="32"/>
          <w:szCs w:val="32"/>
        </w:rPr>
        <w:t>Toartists</w:t>
      </w:r>
      <w:proofErr w:type="spellEnd"/>
    </w:p>
    <w:p w:rsidR="00CD5C55" w:rsidRPr="00F349E0" w:rsidRDefault="00CD5C55" w:rsidP="00810097">
      <w:pPr>
        <w:shd w:val="clear" w:color="auto" w:fill="DAEEF3" w:themeFill="accent5" w:themeFillTint="33"/>
        <w:ind w:left="360" w:firstLine="348"/>
        <w:jc w:val="both"/>
        <w:rPr>
          <w:rFonts w:asciiTheme="majorHAnsi" w:hAnsiTheme="majorHAnsi"/>
          <w:i/>
          <w:sz w:val="32"/>
          <w:szCs w:val="32"/>
        </w:rPr>
      </w:pPr>
    </w:p>
    <w:p w:rsidR="00445BD9" w:rsidRPr="00961947" w:rsidRDefault="0092622C" w:rsidP="004500C8">
      <w:pPr>
        <w:pStyle w:val="Prrafodelista"/>
        <w:numPr>
          <w:ilvl w:val="0"/>
          <w:numId w:val="4"/>
        </w:numPr>
        <w:shd w:val="clear" w:color="auto" w:fill="FDE9D9" w:themeFill="accent6" w:themeFillTint="33"/>
        <w:rPr>
          <w:rFonts w:asciiTheme="majorHAnsi" w:hAnsiTheme="majorHAnsi"/>
          <w:sz w:val="36"/>
          <w:szCs w:val="36"/>
          <w:lang w:val="es-ES"/>
        </w:rPr>
      </w:pPr>
      <w:r w:rsidRPr="00961947">
        <w:rPr>
          <w:rFonts w:asciiTheme="majorHAnsi" w:hAnsiTheme="majorHAnsi"/>
          <w:b/>
          <w:sz w:val="36"/>
          <w:szCs w:val="36"/>
          <w:lang w:val="es-ES"/>
        </w:rPr>
        <w:t>Coloquios, conferencias y mesas redondas</w:t>
      </w:r>
    </w:p>
    <w:p w:rsidR="005C18B1" w:rsidRPr="00F349E0" w:rsidRDefault="00B914EA" w:rsidP="00B914EA">
      <w:pPr>
        <w:shd w:val="clear" w:color="auto" w:fill="FDE9D9" w:themeFill="accent6" w:themeFillTint="33"/>
        <w:ind w:left="360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 xml:space="preserve">    </w:t>
      </w:r>
    </w:p>
    <w:p w:rsidR="00B347ED" w:rsidRPr="00676058" w:rsidRDefault="0092622C" w:rsidP="0092622C">
      <w:pPr>
        <w:pStyle w:val="Prrafodelista"/>
        <w:numPr>
          <w:ilvl w:val="0"/>
          <w:numId w:val="4"/>
        </w:numPr>
        <w:shd w:val="clear" w:color="auto" w:fill="EAF1DD" w:themeFill="accent3" w:themeFillTint="33"/>
        <w:rPr>
          <w:rFonts w:asciiTheme="majorHAnsi" w:hAnsiTheme="majorHAnsi"/>
          <w:b/>
          <w:i/>
          <w:sz w:val="36"/>
          <w:szCs w:val="36"/>
          <w:lang w:val="es-ES"/>
        </w:rPr>
      </w:pPr>
      <w:r w:rsidRPr="00676058">
        <w:rPr>
          <w:rFonts w:asciiTheme="majorHAnsi" w:hAnsiTheme="majorHAnsi"/>
          <w:b/>
          <w:sz w:val="36"/>
          <w:szCs w:val="36"/>
          <w:lang w:val="es-ES"/>
        </w:rPr>
        <w:t xml:space="preserve">Expresiones Urbanas : </w:t>
      </w:r>
      <w:r w:rsidR="00676058" w:rsidRPr="00676058">
        <w:rPr>
          <w:rFonts w:asciiTheme="majorHAnsi" w:hAnsiTheme="majorHAnsi"/>
          <w:b/>
          <w:sz w:val="36"/>
          <w:szCs w:val="36"/>
          <w:lang w:val="es-ES"/>
        </w:rPr>
        <w:t xml:space="preserve">performances, </w:t>
      </w:r>
      <w:r w:rsidRPr="00676058">
        <w:rPr>
          <w:rFonts w:asciiTheme="majorHAnsi" w:hAnsiTheme="majorHAnsi"/>
          <w:b/>
          <w:sz w:val="36"/>
          <w:szCs w:val="36"/>
          <w:lang w:val="es-ES"/>
        </w:rPr>
        <w:t>talleres y conciertos</w:t>
      </w:r>
    </w:p>
    <w:p w:rsidR="00F349E0" w:rsidRPr="00F349E0" w:rsidRDefault="00F349E0" w:rsidP="00F349E0">
      <w:pPr>
        <w:shd w:val="clear" w:color="auto" w:fill="EAF1DD" w:themeFill="accent3" w:themeFillTint="33"/>
        <w:ind w:left="360" w:firstLine="348"/>
        <w:rPr>
          <w:rFonts w:asciiTheme="majorHAnsi" w:hAnsiTheme="majorHAnsi"/>
          <w:i/>
          <w:sz w:val="32"/>
          <w:szCs w:val="32"/>
        </w:rPr>
      </w:pPr>
    </w:p>
    <w:p w:rsidR="00445BD9" w:rsidRPr="00F349E0" w:rsidRDefault="00B347ED" w:rsidP="00F349E0">
      <w:pPr>
        <w:pStyle w:val="Prrafodelista"/>
        <w:numPr>
          <w:ilvl w:val="0"/>
          <w:numId w:val="4"/>
        </w:numPr>
        <w:shd w:val="clear" w:color="auto" w:fill="F2DBDB" w:themeFill="accent2" w:themeFillTint="33"/>
        <w:rPr>
          <w:rFonts w:asciiTheme="majorHAnsi" w:hAnsiTheme="majorHAnsi"/>
          <w:i/>
          <w:sz w:val="36"/>
          <w:szCs w:val="36"/>
          <w:lang w:val="es-ES"/>
        </w:rPr>
      </w:pPr>
      <w:r w:rsidRPr="00F349E0">
        <w:rPr>
          <w:rFonts w:asciiTheme="majorHAnsi" w:hAnsiTheme="majorHAnsi"/>
          <w:b/>
          <w:sz w:val="36"/>
          <w:szCs w:val="36"/>
          <w:lang w:val="es-ES"/>
        </w:rPr>
        <w:t>5º Festival de Otoño de poesía y del Libro y la Edición</w:t>
      </w:r>
    </w:p>
    <w:p w:rsidR="006564ED" w:rsidRPr="009E777A" w:rsidRDefault="00B347ED" w:rsidP="009E777A">
      <w:pPr>
        <w:shd w:val="clear" w:color="auto" w:fill="F2DBDB" w:themeFill="accent2" w:themeFillTint="33"/>
        <w:ind w:left="360" w:firstLine="348"/>
        <w:jc w:val="both"/>
        <w:rPr>
          <w:rFonts w:asciiTheme="majorHAnsi" w:hAnsiTheme="majorHAnsi"/>
          <w:i/>
          <w:sz w:val="32"/>
          <w:szCs w:val="32"/>
        </w:rPr>
      </w:pPr>
      <w:r w:rsidRPr="00F349E0">
        <w:rPr>
          <w:rFonts w:asciiTheme="majorHAnsi" w:hAnsiTheme="majorHAnsi"/>
          <w:i/>
          <w:sz w:val="32"/>
          <w:szCs w:val="32"/>
        </w:rPr>
        <w:t>En colaboración</w:t>
      </w:r>
      <w:r w:rsidR="000A79F1">
        <w:rPr>
          <w:rFonts w:asciiTheme="majorHAnsi" w:hAnsiTheme="majorHAnsi"/>
          <w:i/>
          <w:sz w:val="32"/>
          <w:szCs w:val="32"/>
        </w:rPr>
        <w:t xml:space="preserve"> con Granada 13 Artes</w:t>
      </w:r>
    </w:p>
    <w:p w:rsidR="006D7F1E" w:rsidRPr="006D7F1E" w:rsidRDefault="006D7F1E" w:rsidP="006D7F1E">
      <w:pPr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6D7F1E">
        <w:rPr>
          <w:rFonts w:asciiTheme="majorHAnsi" w:hAnsiTheme="majorHAnsi"/>
          <w:b/>
          <w:color w:val="FF0000"/>
          <w:sz w:val="40"/>
          <w:szCs w:val="40"/>
        </w:rPr>
        <w:t>CITA CULTURAL FRANCESA CON GRANADA 2016</w:t>
      </w:r>
    </w:p>
    <w:p w:rsidR="006D7F1E" w:rsidRPr="006D7F1E" w:rsidRDefault="006D7F1E" w:rsidP="006D7F1E">
      <w:pPr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6D7F1E">
        <w:rPr>
          <w:rFonts w:asciiTheme="majorHAnsi" w:hAnsiTheme="majorHAnsi"/>
          <w:b/>
          <w:color w:val="FF0000"/>
          <w:sz w:val="40"/>
          <w:szCs w:val="40"/>
        </w:rPr>
        <w:t>10ª edición</w:t>
      </w:r>
    </w:p>
    <w:p w:rsidR="006D7F1E" w:rsidRPr="006D7F1E" w:rsidRDefault="006D7F1E" w:rsidP="006D7F1E">
      <w:pPr>
        <w:jc w:val="center"/>
        <w:rPr>
          <w:rFonts w:asciiTheme="majorHAnsi" w:hAnsiTheme="majorHAnsi"/>
          <w:b/>
          <w:color w:val="FF0000"/>
          <w:sz w:val="40"/>
          <w:szCs w:val="40"/>
        </w:rPr>
      </w:pPr>
      <w:r w:rsidRPr="006D7F1E">
        <w:rPr>
          <w:rFonts w:asciiTheme="majorHAnsi" w:hAnsiTheme="majorHAnsi"/>
          <w:b/>
          <w:color w:val="FF0000"/>
          <w:sz w:val="40"/>
          <w:szCs w:val="40"/>
        </w:rPr>
        <w:t>LA CULTURA URBANA</w:t>
      </w:r>
    </w:p>
    <w:p w:rsidR="006D7F1E" w:rsidRDefault="00B347ED" w:rsidP="006D7F1E">
      <w:pPr>
        <w:jc w:val="center"/>
        <w:rPr>
          <w:rFonts w:asciiTheme="majorHAnsi" w:hAnsiTheme="majorHAnsi"/>
          <w:b/>
          <w:sz w:val="40"/>
          <w:szCs w:val="40"/>
        </w:rPr>
      </w:pPr>
      <w:r w:rsidRPr="008064B6">
        <w:rPr>
          <w:rFonts w:asciiTheme="majorHAnsi" w:hAnsiTheme="majorHAnsi"/>
          <w:b/>
          <w:sz w:val="40"/>
          <w:szCs w:val="40"/>
        </w:rPr>
        <w:t>PROGRAMA</w:t>
      </w:r>
    </w:p>
    <w:p w:rsidR="002509F7" w:rsidRPr="008064B6" w:rsidRDefault="00CD16D2" w:rsidP="004937AE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lastRenderedPageBreak/>
        <w:t>Del 2</w:t>
      </w:r>
      <w:r w:rsidR="00EA00DF" w:rsidRPr="008064B6">
        <w:rPr>
          <w:rFonts w:asciiTheme="majorHAnsi" w:hAnsiTheme="majorHAnsi"/>
          <w:b/>
          <w:sz w:val="40"/>
          <w:szCs w:val="40"/>
        </w:rPr>
        <w:t xml:space="preserve"> al </w:t>
      </w:r>
      <w:r>
        <w:rPr>
          <w:rFonts w:asciiTheme="majorHAnsi" w:hAnsiTheme="majorHAnsi"/>
          <w:b/>
          <w:sz w:val="40"/>
          <w:szCs w:val="40"/>
        </w:rPr>
        <w:t>13</w:t>
      </w:r>
      <w:r w:rsidR="00EA00DF" w:rsidRPr="008064B6">
        <w:rPr>
          <w:rFonts w:asciiTheme="majorHAnsi" w:hAnsiTheme="majorHAnsi"/>
          <w:b/>
          <w:sz w:val="40"/>
          <w:szCs w:val="40"/>
        </w:rPr>
        <w:t xml:space="preserve"> de N</w:t>
      </w:r>
      <w:r w:rsidR="00B347ED" w:rsidRPr="008064B6">
        <w:rPr>
          <w:rFonts w:asciiTheme="majorHAnsi" w:hAnsiTheme="majorHAnsi"/>
          <w:b/>
          <w:sz w:val="40"/>
          <w:szCs w:val="40"/>
        </w:rPr>
        <w:t>oviembre</w:t>
      </w:r>
      <w:r w:rsidR="008064B6" w:rsidRPr="008064B6">
        <w:rPr>
          <w:rFonts w:asciiTheme="majorHAnsi" w:hAnsiTheme="majorHAnsi"/>
          <w:b/>
          <w:sz w:val="40"/>
          <w:szCs w:val="40"/>
        </w:rPr>
        <w:t xml:space="preserve"> 2016</w:t>
      </w:r>
    </w:p>
    <w:tbl>
      <w:tblPr>
        <w:tblStyle w:val="Tablaconcuadrcula"/>
        <w:tblW w:w="105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/>
      </w:tblPr>
      <w:tblGrid>
        <w:gridCol w:w="1668"/>
        <w:gridCol w:w="5811"/>
        <w:gridCol w:w="1701"/>
        <w:gridCol w:w="1418"/>
      </w:tblGrid>
      <w:tr w:rsidR="0039377B" w:rsidRPr="00C70BD7" w:rsidTr="006564ED">
        <w:trPr>
          <w:trHeight w:val="100"/>
        </w:trPr>
        <w:tc>
          <w:tcPr>
            <w:tcW w:w="166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F1D45" w:rsidRPr="008064B6" w:rsidRDefault="00FF1D45" w:rsidP="006564ED">
            <w:pPr>
              <w:jc w:val="center"/>
              <w:rPr>
                <w:sz w:val="24"/>
                <w:szCs w:val="24"/>
              </w:rPr>
            </w:pPr>
          </w:p>
          <w:p w:rsidR="0039377B" w:rsidRPr="00C70BD7" w:rsidRDefault="00B347ED" w:rsidP="006564ED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color w:val="FF0000"/>
                <w:sz w:val="28"/>
                <w:szCs w:val="28"/>
                <w:lang w:val="fr-FR"/>
              </w:rPr>
              <w:t>FECHA</w:t>
            </w:r>
          </w:p>
        </w:tc>
        <w:tc>
          <w:tcPr>
            <w:tcW w:w="581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F1D45" w:rsidRPr="00C70BD7" w:rsidRDefault="00FF1D45" w:rsidP="006564ED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39377B" w:rsidRPr="00C70BD7" w:rsidRDefault="00B347ED" w:rsidP="006564ED">
            <w:pPr>
              <w:jc w:val="center"/>
              <w:rPr>
                <w:b/>
                <w:color w:val="FF0000"/>
                <w:sz w:val="28"/>
                <w:szCs w:val="28"/>
                <w:lang w:val="fr-FR"/>
              </w:rPr>
            </w:pPr>
            <w:r>
              <w:rPr>
                <w:b/>
                <w:color w:val="FF0000"/>
                <w:sz w:val="28"/>
                <w:szCs w:val="28"/>
                <w:lang w:val="fr-FR"/>
              </w:rPr>
              <w:t>ACTIVIDAD</w:t>
            </w:r>
          </w:p>
          <w:p w:rsidR="00FF1D45" w:rsidRPr="00C70BD7" w:rsidRDefault="00FF1D45" w:rsidP="006564ED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FF1D45" w:rsidRPr="00C70BD7" w:rsidRDefault="00FF1D45" w:rsidP="006564ED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39377B" w:rsidRPr="00C70BD7" w:rsidRDefault="00B347ED" w:rsidP="006564ED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color w:val="FF0000"/>
                <w:sz w:val="28"/>
                <w:szCs w:val="28"/>
                <w:lang w:val="fr-FR"/>
              </w:rPr>
              <w:t>LUGAR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vAlign w:val="center"/>
          </w:tcPr>
          <w:p w:rsidR="00FF1D45" w:rsidRPr="00C70BD7" w:rsidRDefault="00FF1D45" w:rsidP="006564ED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39377B" w:rsidRPr="00C70BD7" w:rsidRDefault="00B347ED" w:rsidP="006564ED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color w:val="FF0000"/>
                <w:sz w:val="28"/>
                <w:szCs w:val="28"/>
                <w:lang w:val="fr-FR"/>
              </w:rPr>
              <w:t>HORA</w:t>
            </w:r>
            <w:r w:rsidR="00FF1D45" w:rsidRPr="00C70BD7">
              <w:rPr>
                <w:b/>
                <w:color w:val="FF0000"/>
                <w:sz w:val="28"/>
                <w:szCs w:val="28"/>
                <w:lang w:val="fr-FR"/>
              </w:rPr>
              <w:t>R</w:t>
            </w:r>
            <w:r>
              <w:rPr>
                <w:b/>
                <w:color w:val="FF0000"/>
                <w:sz w:val="28"/>
                <w:szCs w:val="28"/>
                <w:lang w:val="fr-FR"/>
              </w:rPr>
              <w:t>IO</w:t>
            </w:r>
          </w:p>
        </w:tc>
      </w:tr>
      <w:tr w:rsidR="00DD2F34" w:rsidRPr="00C70BD7" w:rsidTr="009E777A">
        <w:trPr>
          <w:trHeight w:val="8645"/>
        </w:trPr>
        <w:tc>
          <w:tcPr>
            <w:tcW w:w="1668" w:type="dxa"/>
            <w:vMerge w:val="restart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9377B" w:rsidRPr="00EA00DF" w:rsidRDefault="0039377B" w:rsidP="005B284E">
            <w:pPr>
              <w:rPr>
                <w:b/>
                <w:sz w:val="24"/>
                <w:szCs w:val="24"/>
              </w:rPr>
            </w:pPr>
          </w:p>
          <w:p w:rsidR="0039377B" w:rsidRPr="00EA00DF" w:rsidRDefault="0039377B" w:rsidP="005B284E">
            <w:pPr>
              <w:rPr>
                <w:b/>
                <w:sz w:val="24"/>
                <w:szCs w:val="24"/>
              </w:rPr>
            </w:pPr>
          </w:p>
          <w:p w:rsidR="00EA4720" w:rsidRPr="00B20141" w:rsidRDefault="00EA4720" w:rsidP="0039377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EA4720" w:rsidRPr="00B20141" w:rsidRDefault="00EA4720" w:rsidP="0039377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B284E" w:rsidRPr="00C70BD7" w:rsidRDefault="00744628" w:rsidP="00676058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fr-FR"/>
              </w:rPr>
              <w:t>Mié</w:t>
            </w:r>
            <w:r w:rsidR="00EA4720">
              <w:rPr>
                <w:rFonts w:asciiTheme="majorHAnsi" w:hAnsiTheme="majorHAnsi"/>
                <w:b/>
                <w:sz w:val="28"/>
                <w:szCs w:val="28"/>
                <w:lang w:val="fr-FR"/>
              </w:rPr>
              <w:t>rcoles</w:t>
            </w:r>
            <w:proofErr w:type="spellEnd"/>
            <w:r w:rsidR="00EA4720">
              <w:rPr>
                <w:rFonts w:asciiTheme="majorHAnsi" w:hAnsiTheme="majorHAnsi"/>
                <w:b/>
                <w:sz w:val="28"/>
                <w:szCs w:val="28"/>
                <w:lang w:val="fr-FR"/>
              </w:rPr>
              <w:t xml:space="preserve"> 2 de </w:t>
            </w:r>
            <w:proofErr w:type="spellStart"/>
            <w:r w:rsidR="00EA4720">
              <w:rPr>
                <w:rFonts w:asciiTheme="majorHAnsi" w:hAnsiTheme="majorHAnsi"/>
                <w:b/>
                <w:sz w:val="28"/>
                <w:szCs w:val="28"/>
                <w:lang w:val="fr-FR"/>
              </w:rPr>
              <w:t>noviembre</w:t>
            </w:r>
            <w:proofErr w:type="spellEnd"/>
          </w:p>
        </w:tc>
        <w:tc>
          <w:tcPr>
            <w:tcW w:w="5811" w:type="dxa"/>
            <w:tcBorders>
              <w:top w:val="thinThickSmallGap" w:sz="24" w:space="0" w:color="auto"/>
              <w:left w:val="thinThickSmallGap" w:sz="24" w:space="0" w:color="auto"/>
              <w:bottom w:val="nil"/>
            </w:tcBorders>
            <w:shd w:val="clear" w:color="auto" w:fill="DAEEF3" w:themeFill="accent5" w:themeFillTint="33"/>
          </w:tcPr>
          <w:p w:rsidR="00EA4720" w:rsidRDefault="00EA4720" w:rsidP="00EA4720">
            <w:pPr>
              <w:pStyle w:val="Sinespaciado"/>
              <w:shd w:val="clear" w:color="auto" w:fill="DAEEF3" w:themeFill="accent5" w:themeFillTint="33"/>
              <w:rPr>
                <w:b/>
                <w:sz w:val="24"/>
                <w:szCs w:val="24"/>
                <w:lang w:val="es-ES"/>
              </w:rPr>
            </w:pPr>
            <w:r w:rsidRPr="00F349E0">
              <w:rPr>
                <w:sz w:val="24"/>
                <w:szCs w:val="24"/>
                <w:lang w:val="es-ES"/>
              </w:rPr>
              <w:t xml:space="preserve">● </w:t>
            </w:r>
            <w:r w:rsidRPr="00F349E0">
              <w:rPr>
                <w:b/>
                <w:sz w:val="24"/>
                <w:szCs w:val="24"/>
                <w:lang w:val="es-ES"/>
              </w:rPr>
              <w:t>Inauguración de la Exposición</w:t>
            </w:r>
            <w:r w:rsidR="00E908A3">
              <w:rPr>
                <w:b/>
                <w:sz w:val="24"/>
                <w:szCs w:val="24"/>
                <w:lang w:val="es-ES"/>
              </w:rPr>
              <w:t xml:space="preserve"> Colectiva</w:t>
            </w:r>
            <w:r w:rsidRPr="00F349E0">
              <w:rPr>
                <w:b/>
                <w:sz w:val="24"/>
                <w:szCs w:val="24"/>
                <w:lang w:val="es-ES"/>
              </w:rPr>
              <w:t xml:space="preserve"> </w:t>
            </w:r>
            <w:r w:rsidR="0075749A">
              <w:rPr>
                <w:b/>
                <w:sz w:val="24"/>
                <w:szCs w:val="24"/>
                <w:lang w:val="es-ES"/>
              </w:rPr>
              <w:t>“</w:t>
            </w:r>
            <w:proofErr w:type="spellStart"/>
            <w:r w:rsidR="00237CE8">
              <w:rPr>
                <w:b/>
                <w:i/>
                <w:sz w:val="24"/>
                <w:szCs w:val="24"/>
                <w:lang w:val="es-ES"/>
              </w:rPr>
              <w:t>Couleurs</w:t>
            </w:r>
            <w:proofErr w:type="spellEnd"/>
            <w:r w:rsidR="00237CE8">
              <w:rPr>
                <w:b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="00237CE8">
              <w:rPr>
                <w:b/>
                <w:i/>
                <w:sz w:val="24"/>
                <w:szCs w:val="24"/>
                <w:lang w:val="es-ES"/>
              </w:rPr>
              <w:t>Urbaines</w:t>
            </w:r>
            <w:proofErr w:type="spellEnd"/>
            <w:r w:rsidR="0075749A">
              <w:rPr>
                <w:b/>
                <w:i/>
                <w:sz w:val="24"/>
                <w:szCs w:val="24"/>
                <w:lang w:val="es-ES"/>
              </w:rPr>
              <w:t>”</w:t>
            </w:r>
            <w:r w:rsidR="00CD5C55">
              <w:rPr>
                <w:b/>
                <w:sz w:val="24"/>
                <w:szCs w:val="24"/>
                <w:lang w:val="es-ES"/>
              </w:rPr>
              <w:t>,</w:t>
            </w:r>
            <w:r w:rsidR="0066641C">
              <w:rPr>
                <w:b/>
                <w:sz w:val="24"/>
                <w:szCs w:val="24"/>
                <w:lang w:val="es-ES"/>
              </w:rPr>
              <w:t xml:space="preserve"> 4</w:t>
            </w:r>
            <w:r w:rsidR="00CD5C55">
              <w:rPr>
                <w:b/>
                <w:sz w:val="24"/>
                <w:szCs w:val="24"/>
                <w:lang w:val="es-ES"/>
              </w:rPr>
              <w:t xml:space="preserve">ed </w:t>
            </w:r>
            <w:r w:rsidRPr="00F349E0">
              <w:rPr>
                <w:b/>
                <w:sz w:val="24"/>
                <w:szCs w:val="24"/>
                <w:lang w:val="es-ES"/>
              </w:rPr>
              <w:t> </w:t>
            </w:r>
            <w:r w:rsidR="00961947">
              <w:rPr>
                <w:b/>
                <w:sz w:val="24"/>
                <w:szCs w:val="24"/>
                <w:lang w:val="es-ES"/>
              </w:rPr>
              <w:t>Francia-España</w:t>
            </w:r>
            <w:r w:rsidR="00914391">
              <w:rPr>
                <w:b/>
                <w:sz w:val="24"/>
                <w:szCs w:val="24"/>
                <w:lang w:val="es-ES"/>
              </w:rPr>
              <w:t>-Marruecos</w:t>
            </w:r>
            <w:r w:rsidR="00961947">
              <w:rPr>
                <w:b/>
                <w:sz w:val="24"/>
                <w:szCs w:val="24"/>
                <w:lang w:val="es-ES"/>
              </w:rPr>
              <w:t>-Japón</w:t>
            </w:r>
            <w:r w:rsidR="00E908A3">
              <w:rPr>
                <w:b/>
                <w:sz w:val="24"/>
                <w:szCs w:val="24"/>
                <w:lang w:val="es-ES"/>
              </w:rPr>
              <w:t>-Venezuela-Argentina</w:t>
            </w:r>
            <w:r w:rsidR="002111FE">
              <w:rPr>
                <w:b/>
                <w:sz w:val="24"/>
                <w:szCs w:val="24"/>
                <w:lang w:val="es-ES"/>
              </w:rPr>
              <w:t xml:space="preserve"> (del 2 al 13 de noviembre).</w:t>
            </w:r>
          </w:p>
          <w:p w:rsidR="004F2182" w:rsidRDefault="004F2182" w:rsidP="00EA4720">
            <w:pPr>
              <w:pStyle w:val="Sinespaciado"/>
              <w:shd w:val="clear" w:color="auto" w:fill="DAEEF3" w:themeFill="accent5" w:themeFillTint="33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Comisarios </w:t>
            </w:r>
            <w:proofErr w:type="spellStart"/>
            <w:r>
              <w:rPr>
                <w:b/>
                <w:sz w:val="24"/>
                <w:szCs w:val="24"/>
                <w:lang w:val="es-ES"/>
              </w:rPr>
              <w:t>Yamal</w:t>
            </w:r>
            <w:proofErr w:type="spellEnd"/>
            <w:r>
              <w:rPr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s-ES"/>
              </w:rPr>
              <w:t>Din</w:t>
            </w:r>
            <w:proofErr w:type="spellEnd"/>
            <w:r>
              <w:rPr>
                <w:b/>
                <w:sz w:val="24"/>
                <w:szCs w:val="24"/>
                <w:lang w:val="es-ES"/>
              </w:rPr>
              <w:t xml:space="preserve"> y Virtu</w:t>
            </w:r>
            <w:r w:rsidR="0049096D">
              <w:rPr>
                <w:b/>
                <w:sz w:val="24"/>
                <w:szCs w:val="24"/>
                <w:lang w:val="es-ES"/>
              </w:rPr>
              <w:t>des</w:t>
            </w:r>
            <w:r>
              <w:rPr>
                <w:b/>
                <w:sz w:val="24"/>
                <w:szCs w:val="24"/>
                <w:lang w:val="es-ES"/>
              </w:rPr>
              <w:t xml:space="preserve"> Barros</w:t>
            </w:r>
          </w:p>
          <w:p w:rsidR="00E908A3" w:rsidRDefault="004E3E5C" w:rsidP="00EA4720">
            <w:pPr>
              <w:pStyle w:val="Sinespaciado"/>
              <w:shd w:val="clear" w:color="auto" w:fill="DAEEF3" w:themeFill="accent5" w:themeFillTint="33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Inaugurado por </w:t>
            </w:r>
            <w:r w:rsidR="00E908A3">
              <w:rPr>
                <w:b/>
                <w:sz w:val="24"/>
                <w:szCs w:val="24"/>
                <w:lang w:val="es-ES"/>
              </w:rPr>
              <w:t xml:space="preserve">Didier </w:t>
            </w:r>
            <w:proofErr w:type="spellStart"/>
            <w:r w:rsidR="00E908A3">
              <w:rPr>
                <w:b/>
                <w:sz w:val="24"/>
                <w:szCs w:val="24"/>
                <w:lang w:val="es-ES"/>
              </w:rPr>
              <w:t>Maze</w:t>
            </w:r>
            <w:proofErr w:type="spellEnd"/>
            <w:r w:rsidR="00E908A3">
              <w:rPr>
                <w:b/>
                <w:sz w:val="24"/>
                <w:szCs w:val="24"/>
                <w:lang w:val="es-ES"/>
              </w:rPr>
              <w:t xml:space="preserve">, Cónsul General de Francia en Sevilla y Guillermo </w:t>
            </w:r>
            <w:proofErr w:type="spellStart"/>
            <w:r w:rsidR="00E908A3">
              <w:rPr>
                <w:b/>
                <w:sz w:val="24"/>
                <w:szCs w:val="24"/>
                <w:lang w:val="es-ES"/>
              </w:rPr>
              <w:t>Quero</w:t>
            </w:r>
            <w:proofErr w:type="spellEnd"/>
            <w:r w:rsidR="00E908A3">
              <w:rPr>
                <w:b/>
                <w:sz w:val="24"/>
                <w:szCs w:val="24"/>
                <w:lang w:val="es-ES"/>
              </w:rPr>
              <w:t xml:space="preserve"> Resina, Delegado Territorial de Cultura, Turismo y Deporte.</w:t>
            </w:r>
          </w:p>
          <w:p w:rsidR="00EA4720" w:rsidRPr="00F349E0" w:rsidRDefault="00EA4720" w:rsidP="00EA4720">
            <w:pPr>
              <w:pStyle w:val="Sinespaciado"/>
              <w:shd w:val="clear" w:color="auto" w:fill="DAEEF3" w:themeFill="accent5" w:themeFillTint="33"/>
              <w:rPr>
                <w:b/>
                <w:sz w:val="24"/>
                <w:szCs w:val="24"/>
                <w:lang w:val="es-ES"/>
              </w:rPr>
            </w:pPr>
          </w:p>
          <w:p w:rsidR="00EA4720" w:rsidRPr="00EA00DF" w:rsidRDefault="00EA4720" w:rsidP="00EA4720">
            <w:pPr>
              <w:pStyle w:val="Prrafodelista"/>
              <w:numPr>
                <w:ilvl w:val="0"/>
                <w:numId w:val="2"/>
              </w:numPr>
              <w:shd w:val="clear" w:color="auto" w:fill="DAEEF3" w:themeFill="accent5" w:themeFillTint="33"/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EA00DF">
              <w:rPr>
                <w:sz w:val="24"/>
                <w:szCs w:val="24"/>
                <w:lang w:val="es-ES"/>
              </w:rPr>
              <w:t>Artistas p</w:t>
            </w:r>
            <w:r w:rsidR="0066641C">
              <w:rPr>
                <w:sz w:val="24"/>
                <w:szCs w:val="24"/>
                <w:lang w:val="es-ES"/>
              </w:rPr>
              <w:t>lásticos de Francia</w:t>
            </w:r>
          </w:p>
          <w:p w:rsidR="00EA4720" w:rsidRPr="00EA00DF" w:rsidRDefault="00EA4720" w:rsidP="00EA4720">
            <w:pPr>
              <w:pStyle w:val="Prrafodelista"/>
              <w:shd w:val="clear" w:color="auto" w:fill="DAEEF3" w:themeFill="accent5" w:themeFillTint="33"/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EA00DF">
              <w:rPr>
                <w:sz w:val="24"/>
                <w:szCs w:val="24"/>
                <w:lang w:val="es-ES"/>
              </w:rPr>
              <w:t xml:space="preserve">Pinturas sobre lienzo, obras digitales y fotografías </w:t>
            </w:r>
          </w:p>
          <w:p w:rsidR="002F674C" w:rsidRPr="00922BB1" w:rsidRDefault="00DD2086" w:rsidP="002F674C">
            <w:pPr>
              <w:pStyle w:val="Prrafodelista"/>
              <w:shd w:val="clear" w:color="auto" w:fill="DAEEF3" w:themeFill="accent5" w:themeFillTint="33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2BB1">
              <w:rPr>
                <w:i/>
                <w:sz w:val="24"/>
                <w:szCs w:val="24"/>
              </w:rPr>
              <w:t>Artistas</w:t>
            </w:r>
            <w:proofErr w:type="spellEnd"/>
            <w:r w:rsidRPr="00922BB1">
              <w:rPr>
                <w:sz w:val="24"/>
                <w:szCs w:val="24"/>
              </w:rPr>
              <w:t>:</w:t>
            </w:r>
            <w:r w:rsidR="00EA4720" w:rsidRPr="00922BB1">
              <w:rPr>
                <w:sz w:val="24"/>
                <w:szCs w:val="24"/>
              </w:rPr>
              <w:t xml:space="preserve"> Louise </w:t>
            </w:r>
            <w:proofErr w:type="spellStart"/>
            <w:r w:rsidR="00EA4720" w:rsidRPr="00922BB1">
              <w:rPr>
                <w:sz w:val="24"/>
                <w:szCs w:val="24"/>
              </w:rPr>
              <w:t>Oligny</w:t>
            </w:r>
            <w:proofErr w:type="spellEnd"/>
            <w:r w:rsidR="00EA4720" w:rsidRPr="00922BB1">
              <w:rPr>
                <w:sz w:val="24"/>
                <w:szCs w:val="24"/>
              </w:rPr>
              <w:t>,</w:t>
            </w:r>
            <w:r w:rsidR="00C129F1" w:rsidRPr="00922BB1">
              <w:rPr>
                <w:sz w:val="24"/>
                <w:szCs w:val="24"/>
              </w:rPr>
              <w:t xml:space="preserve"> Mademoiselle Maurice,</w:t>
            </w:r>
            <w:r w:rsidR="00EA4720" w:rsidRPr="00922BB1">
              <w:rPr>
                <w:sz w:val="24"/>
                <w:szCs w:val="24"/>
              </w:rPr>
              <w:t xml:space="preserve"> Miloud</w:t>
            </w:r>
            <w:r w:rsidR="00E0688C" w:rsidRPr="00922BB1">
              <w:rPr>
                <w:sz w:val="24"/>
                <w:szCs w:val="24"/>
              </w:rPr>
              <w:t xml:space="preserve"> </w:t>
            </w:r>
            <w:proofErr w:type="spellStart"/>
            <w:r w:rsidR="008C4CD8" w:rsidRPr="00922BB1">
              <w:rPr>
                <w:sz w:val="24"/>
                <w:szCs w:val="24"/>
              </w:rPr>
              <w:t>Kerzaz</w:t>
            </w:r>
            <w:r w:rsidR="007A7B7C" w:rsidRPr="00922BB1">
              <w:rPr>
                <w:sz w:val="24"/>
                <w:szCs w:val="24"/>
              </w:rPr>
              <w:t>i</w:t>
            </w:r>
            <w:proofErr w:type="spellEnd"/>
            <w:r w:rsidR="002111FE" w:rsidRPr="00922BB1">
              <w:rPr>
                <w:sz w:val="24"/>
                <w:szCs w:val="24"/>
              </w:rPr>
              <w:t xml:space="preserve">, André </w:t>
            </w:r>
            <w:proofErr w:type="spellStart"/>
            <w:r w:rsidR="002111FE" w:rsidRPr="00922BB1">
              <w:rPr>
                <w:sz w:val="24"/>
                <w:szCs w:val="24"/>
              </w:rPr>
              <w:t>Robèr</w:t>
            </w:r>
            <w:proofErr w:type="spellEnd"/>
            <w:r w:rsidR="00B00B77">
              <w:rPr>
                <w:sz w:val="24"/>
                <w:szCs w:val="24"/>
              </w:rPr>
              <w:t xml:space="preserve">, </w:t>
            </w:r>
            <w:proofErr w:type="spellStart"/>
            <w:r w:rsidR="00B00B77">
              <w:rPr>
                <w:sz w:val="24"/>
                <w:szCs w:val="24"/>
              </w:rPr>
              <w:t>Bebar</w:t>
            </w:r>
            <w:proofErr w:type="spellEnd"/>
            <w:r w:rsidR="00B00B77">
              <w:rPr>
                <w:sz w:val="24"/>
                <w:szCs w:val="24"/>
              </w:rPr>
              <w:t>.</w:t>
            </w:r>
            <w:r w:rsidR="00E0688C" w:rsidRPr="00922BB1">
              <w:rPr>
                <w:sz w:val="24"/>
                <w:szCs w:val="24"/>
              </w:rPr>
              <w:t xml:space="preserve"> </w:t>
            </w:r>
          </w:p>
          <w:p w:rsidR="0066641C" w:rsidRDefault="00676058" w:rsidP="002F674C">
            <w:pPr>
              <w:pStyle w:val="Prrafodelista"/>
              <w:shd w:val="clear" w:color="auto" w:fill="DAEEF3" w:themeFill="accent5" w:themeFillTint="33"/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Artistas</w:t>
            </w:r>
            <w:r w:rsidR="0066641C" w:rsidRPr="0066641C">
              <w:rPr>
                <w:sz w:val="24"/>
                <w:szCs w:val="24"/>
                <w:lang w:val="es-ES"/>
              </w:rPr>
              <w:t xml:space="preserve"> de Granada</w:t>
            </w:r>
          </w:p>
          <w:p w:rsidR="00E3566D" w:rsidRDefault="0066641C" w:rsidP="00E3566D">
            <w:pPr>
              <w:pStyle w:val="Prrafodelista"/>
              <w:shd w:val="clear" w:color="auto" w:fill="DAEEF3" w:themeFill="accent5" w:themeFillTint="33"/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- </w:t>
            </w:r>
            <w:r w:rsidR="00A951A9">
              <w:rPr>
                <w:sz w:val="24"/>
                <w:szCs w:val="24"/>
                <w:lang w:val="es-ES"/>
              </w:rPr>
              <w:t xml:space="preserve">Artistas </w:t>
            </w:r>
            <w:r w:rsidR="00773A0A">
              <w:rPr>
                <w:sz w:val="24"/>
                <w:szCs w:val="24"/>
                <w:lang w:val="es-ES"/>
              </w:rPr>
              <w:t>españoles</w:t>
            </w:r>
            <w:r w:rsidR="002E6923">
              <w:rPr>
                <w:sz w:val="24"/>
                <w:szCs w:val="24"/>
                <w:lang w:val="es-ES"/>
              </w:rPr>
              <w:t>: Jacinto García Rodríguez, José Antonio Hernández, Rubén Darío Valles Montes, Fran Torres, José Manuel</w:t>
            </w:r>
            <w:r w:rsidR="00B00B77">
              <w:rPr>
                <w:sz w:val="24"/>
                <w:szCs w:val="24"/>
                <w:lang w:val="es-ES"/>
              </w:rPr>
              <w:t xml:space="preserve"> Peña, Andrés Rueda</w:t>
            </w:r>
            <w:r w:rsidR="002E6923">
              <w:rPr>
                <w:sz w:val="24"/>
                <w:szCs w:val="24"/>
                <w:lang w:val="es-ES"/>
              </w:rPr>
              <w:t>, Virtu</w:t>
            </w:r>
            <w:r w:rsidR="00B00B77">
              <w:rPr>
                <w:sz w:val="24"/>
                <w:szCs w:val="24"/>
                <w:lang w:val="es-ES"/>
              </w:rPr>
              <w:t>des</w:t>
            </w:r>
            <w:r w:rsidR="002E6923">
              <w:rPr>
                <w:sz w:val="24"/>
                <w:szCs w:val="24"/>
                <w:lang w:val="es-ES"/>
              </w:rPr>
              <w:t xml:space="preserve"> Barros, Pedro Morales, Manuel </w:t>
            </w:r>
            <w:proofErr w:type="spellStart"/>
            <w:r w:rsidR="002E6923">
              <w:rPr>
                <w:sz w:val="24"/>
                <w:szCs w:val="24"/>
                <w:lang w:val="es-ES"/>
              </w:rPr>
              <w:t>Lecrin</w:t>
            </w:r>
            <w:proofErr w:type="spellEnd"/>
            <w:r w:rsidR="002E6923">
              <w:rPr>
                <w:sz w:val="24"/>
                <w:szCs w:val="24"/>
                <w:lang w:val="es-ES"/>
              </w:rPr>
              <w:t>, Silvia Torres</w:t>
            </w:r>
            <w:r w:rsidR="00A951A9">
              <w:rPr>
                <w:sz w:val="24"/>
                <w:szCs w:val="24"/>
                <w:lang w:val="es-ES"/>
              </w:rPr>
              <w:t xml:space="preserve">, </w:t>
            </w:r>
            <w:r w:rsidR="00B00B77">
              <w:rPr>
                <w:sz w:val="24"/>
                <w:szCs w:val="24"/>
                <w:lang w:val="es-ES"/>
              </w:rPr>
              <w:t>Adela Castillo, Jorge Molina Palma,</w:t>
            </w:r>
            <w:r w:rsidR="000742F1">
              <w:rPr>
                <w:sz w:val="24"/>
                <w:szCs w:val="24"/>
                <w:lang w:val="es-ES"/>
              </w:rPr>
              <w:t xml:space="preserve"> </w:t>
            </w:r>
            <w:r w:rsidR="00B00B77">
              <w:rPr>
                <w:sz w:val="24"/>
                <w:szCs w:val="24"/>
                <w:lang w:val="es-ES"/>
              </w:rPr>
              <w:t xml:space="preserve">Luz María López, Matilde </w:t>
            </w:r>
            <w:proofErr w:type="spellStart"/>
            <w:r w:rsidR="00B00B77">
              <w:rPr>
                <w:sz w:val="24"/>
                <w:szCs w:val="24"/>
                <w:lang w:val="es-ES"/>
              </w:rPr>
              <w:t>Oce</w:t>
            </w:r>
            <w:r w:rsidR="00773A0A">
              <w:rPr>
                <w:sz w:val="24"/>
                <w:szCs w:val="24"/>
                <w:lang w:val="es-ES"/>
              </w:rPr>
              <w:t>te</w:t>
            </w:r>
            <w:proofErr w:type="spellEnd"/>
            <w:r w:rsidR="00773A0A">
              <w:rPr>
                <w:sz w:val="24"/>
                <w:szCs w:val="24"/>
                <w:lang w:val="es-ES"/>
              </w:rPr>
              <w:t xml:space="preserve">, Encarnación Hitos, Jon </w:t>
            </w:r>
            <w:proofErr w:type="spellStart"/>
            <w:r w:rsidR="00773A0A">
              <w:rPr>
                <w:sz w:val="24"/>
                <w:szCs w:val="24"/>
                <w:lang w:val="es-ES"/>
              </w:rPr>
              <w:t>Bay</w:t>
            </w:r>
            <w:proofErr w:type="spellEnd"/>
            <w:r w:rsidR="00B00B77">
              <w:rPr>
                <w:sz w:val="24"/>
                <w:szCs w:val="24"/>
                <w:lang w:val="es-ES"/>
              </w:rPr>
              <w:t>, Mari Carmen Rod</w:t>
            </w:r>
            <w:r w:rsidR="004B528C">
              <w:rPr>
                <w:sz w:val="24"/>
                <w:szCs w:val="24"/>
                <w:lang w:val="es-ES"/>
              </w:rPr>
              <w:t xml:space="preserve">ríguez, Oscar </w:t>
            </w:r>
            <w:proofErr w:type="spellStart"/>
            <w:r w:rsidR="004B528C">
              <w:rPr>
                <w:sz w:val="24"/>
                <w:szCs w:val="24"/>
                <w:lang w:val="es-ES"/>
              </w:rPr>
              <w:t>Kurtco</w:t>
            </w:r>
            <w:proofErr w:type="spellEnd"/>
            <w:r w:rsidR="004B528C">
              <w:rPr>
                <w:sz w:val="24"/>
                <w:szCs w:val="24"/>
                <w:lang w:val="es-ES"/>
              </w:rPr>
              <w:t>.</w:t>
            </w:r>
          </w:p>
          <w:p w:rsidR="00E3566D" w:rsidRDefault="00914391" w:rsidP="00A951A9">
            <w:pPr>
              <w:pStyle w:val="Prrafodelista"/>
              <w:numPr>
                <w:ilvl w:val="0"/>
                <w:numId w:val="2"/>
              </w:numPr>
              <w:shd w:val="clear" w:color="auto" w:fill="DAEEF3" w:themeFill="accent5" w:themeFillTint="33"/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E3566D">
              <w:rPr>
                <w:sz w:val="24"/>
                <w:szCs w:val="24"/>
                <w:lang w:val="es-ES"/>
              </w:rPr>
              <w:t xml:space="preserve">Artistas de </w:t>
            </w:r>
            <w:r w:rsidR="001066A3" w:rsidRPr="00E3566D">
              <w:rPr>
                <w:sz w:val="24"/>
                <w:szCs w:val="24"/>
                <w:lang w:val="es-ES"/>
              </w:rPr>
              <w:t>Marruecos</w:t>
            </w:r>
            <w:r w:rsidR="00A951A9" w:rsidRPr="00E3566D">
              <w:rPr>
                <w:sz w:val="24"/>
                <w:szCs w:val="24"/>
                <w:lang w:val="es-ES"/>
              </w:rPr>
              <w:t xml:space="preserve">: </w:t>
            </w:r>
            <w:proofErr w:type="spellStart"/>
            <w:r w:rsidR="002E6923" w:rsidRPr="00E3566D">
              <w:rPr>
                <w:sz w:val="24"/>
                <w:szCs w:val="24"/>
                <w:lang w:val="es-ES"/>
              </w:rPr>
              <w:t>Azi</w:t>
            </w:r>
            <w:r w:rsidR="00B00B77" w:rsidRPr="00E3566D">
              <w:rPr>
                <w:sz w:val="24"/>
                <w:szCs w:val="24"/>
                <w:lang w:val="es-ES"/>
              </w:rPr>
              <w:t>z</w:t>
            </w:r>
            <w:r w:rsidR="002E6923" w:rsidRPr="00E3566D">
              <w:rPr>
                <w:sz w:val="24"/>
                <w:szCs w:val="24"/>
                <w:lang w:val="es-ES"/>
              </w:rPr>
              <w:t>a</w:t>
            </w:r>
            <w:proofErr w:type="spellEnd"/>
            <w:r w:rsidR="002E6923" w:rsidRPr="00E3566D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2E6923" w:rsidRPr="00E3566D">
              <w:rPr>
                <w:sz w:val="24"/>
                <w:szCs w:val="24"/>
                <w:lang w:val="es-ES"/>
              </w:rPr>
              <w:t>Sabbah</w:t>
            </w:r>
            <w:proofErr w:type="spellEnd"/>
            <w:r w:rsidR="002E6923" w:rsidRPr="00E3566D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="002E6923" w:rsidRPr="00E3566D">
              <w:rPr>
                <w:sz w:val="24"/>
                <w:szCs w:val="24"/>
                <w:lang w:val="es-ES"/>
              </w:rPr>
              <w:t>Abdelwahid</w:t>
            </w:r>
            <w:proofErr w:type="spellEnd"/>
            <w:r w:rsidR="002E6923" w:rsidRPr="00E3566D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2E6923" w:rsidRPr="00E3566D">
              <w:rPr>
                <w:sz w:val="24"/>
                <w:szCs w:val="24"/>
                <w:lang w:val="es-ES"/>
              </w:rPr>
              <w:t>Charia</w:t>
            </w:r>
            <w:proofErr w:type="spellEnd"/>
            <w:r w:rsidR="002E6923" w:rsidRPr="00E3566D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="002E6923" w:rsidRPr="00E3566D">
              <w:rPr>
                <w:sz w:val="24"/>
                <w:szCs w:val="24"/>
                <w:lang w:val="es-ES"/>
              </w:rPr>
              <w:t>Melik</w:t>
            </w:r>
            <w:proofErr w:type="spellEnd"/>
            <w:r w:rsidR="002E6923" w:rsidRPr="00E3566D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2E6923" w:rsidRPr="00E3566D">
              <w:rPr>
                <w:sz w:val="24"/>
                <w:szCs w:val="24"/>
                <w:lang w:val="es-ES"/>
              </w:rPr>
              <w:t>Diouri</w:t>
            </w:r>
            <w:proofErr w:type="spellEnd"/>
            <w:r w:rsidR="002E6923" w:rsidRPr="00E3566D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2E6923" w:rsidRPr="00E3566D">
              <w:rPr>
                <w:sz w:val="24"/>
                <w:szCs w:val="24"/>
                <w:lang w:val="es-ES"/>
              </w:rPr>
              <w:t>Benyelun</w:t>
            </w:r>
            <w:proofErr w:type="spellEnd"/>
            <w:r w:rsidR="00FF49D0" w:rsidRPr="00E3566D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="00FF49D0" w:rsidRPr="00E3566D">
              <w:rPr>
                <w:sz w:val="24"/>
                <w:szCs w:val="24"/>
                <w:lang w:val="es-ES"/>
              </w:rPr>
              <w:t>Yamal</w:t>
            </w:r>
            <w:proofErr w:type="spellEnd"/>
            <w:r w:rsidR="00FF49D0" w:rsidRPr="00E3566D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FF49D0" w:rsidRPr="00E3566D">
              <w:rPr>
                <w:sz w:val="24"/>
                <w:szCs w:val="24"/>
                <w:lang w:val="es-ES"/>
              </w:rPr>
              <w:t>Din</w:t>
            </w:r>
            <w:proofErr w:type="spellEnd"/>
          </w:p>
          <w:p w:rsidR="00E3566D" w:rsidRDefault="00B00B77" w:rsidP="00A951A9">
            <w:pPr>
              <w:pStyle w:val="Prrafodelista"/>
              <w:numPr>
                <w:ilvl w:val="0"/>
                <w:numId w:val="2"/>
              </w:numPr>
              <w:shd w:val="clear" w:color="auto" w:fill="DAEEF3" w:themeFill="accent5" w:themeFillTint="33"/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E3566D">
              <w:rPr>
                <w:sz w:val="24"/>
                <w:szCs w:val="24"/>
                <w:lang w:val="es-ES"/>
              </w:rPr>
              <w:t xml:space="preserve">Artista de Argentina: Miguel </w:t>
            </w:r>
            <w:proofErr w:type="spellStart"/>
            <w:r w:rsidRPr="00E3566D">
              <w:rPr>
                <w:sz w:val="24"/>
                <w:szCs w:val="24"/>
                <w:lang w:val="es-ES"/>
              </w:rPr>
              <w:t>Carini</w:t>
            </w:r>
            <w:proofErr w:type="spellEnd"/>
          </w:p>
          <w:p w:rsidR="00E3566D" w:rsidRDefault="00773A0A" w:rsidP="00AB5EE9">
            <w:pPr>
              <w:pStyle w:val="Prrafodelista"/>
              <w:numPr>
                <w:ilvl w:val="0"/>
                <w:numId w:val="2"/>
              </w:numPr>
              <w:shd w:val="clear" w:color="auto" w:fill="DAEEF3" w:themeFill="accent5" w:themeFillTint="33"/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E3566D">
              <w:rPr>
                <w:sz w:val="24"/>
                <w:szCs w:val="24"/>
                <w:lang w:val="es-ES"/>
              </w:rPr>
              <w:t xml:space="preserve">Artista de Venezuela: </w:t>
            </w:r>
            <w:proofErr w:type="spellStart"/>
            <w:r w:rsidRPr="00E3566D">
              <w:rPr>
                <w:sz w:val="24"/>
                <w:szCs w:val="24"/>
                <w:lang w:val="es-ES"/>
              </w:rPr>
              <w:t>Magally</w:t>
            </w:r>
            <w:proofErr w:type="spellEnd"/>
            <w:r w:rsidRPr="00E3566D">
              <w:rPr>
                <w:sz w:val="24"/>
                <w:szCs w:val="24"/>
                <w:lang w:val="es-ES"/>
              </w:rPr>
              <w:t xml:space="preserve"> Cabell</w:t>
            </w:r>
            <w:r w:rsidR="00E3566D">
              <w:rPr>
                <w:sz w:val="24"/>
                <w:szCs w:val="24"/>
                <w:lang w:val="es-ES"/>
              </w:rPr>
              <w:t>o</w:t>
            </w:r>
          </w:p>
          <w:p w:rsidR="00E3566D" w:rsidRDefault="001066A3" w:rsidP="001E24ED">
            <w:pPr>
              <w:pStyle w:val="Prrafodelista"/>
              <w:numPr>
                <w:ilvl w:val="0"/>
                <w:numId w:val="2"/>
              </w:numPr>
              <w:shd w:val="clear" w:color="auto" w:fill="DAEEF3" w:themeFill="accent5" w:themeFillTint="33"/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E3566D">
              <w:rPr>
                <w:sz w:val="24"/>
                <w:szCs w:val="24"/>
                <w:lang w:val="es-ES"/>
              </w:rPr>
              <w:t>Artista japonesa</w:t>
            </w:r>
            <w:r w:rsidR="00AB5EE9" w:rsidRPr="00E3566D">
              <w:rPr>
                <w:sz w:val="24"/>
                <w:szCs w:val="24"/>
                <w:lang w:val="es-ES"/>
              </w:rPr>
              <w:t xml:space="preserve"> : </w:t>
            </w:r>
            <w:proofErr w:type="spellStart"/>
            <w:r w:rsidR="00AB5EE9" w:rsidRPr="00E3566D">
              <w:rPr>
                <w:sz w:val="24"/>
                <w:szCs w:val="24"/>
                <w:lang w:val="es-ES"/>
              </w:rPr>
              <w:t>Naemi</w:t>
            </w:r>
            <w:proofErr w:type="spellEnd"/>
            <w:r w:rsidR="00AB5EE9" w:rsidRPr="00E3566D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AB5EE9" w:rsidRPr="00E3566D">
              <w:rPr>
                <w:sz w:val="24"/>
                <w:szCs w:val="24"/>
                <w:lang w:val="es-ES"/>
              </w:rPr>
              <w:t>Ueta</w:t>
            </w:r>
            <w:proofErr w:type="spellEnd"/>
          </w:p>
          <w:p w:rsidR="00E3566D" w:rsidRPr="00E3566D" w:rsidRDefault="001E24ED" w:rsidP="00E3566D">
            <w:pPr>
              <w:pStyle w:val="Prrafodelista"/>
              <w:numPr>
                <w:ilvl w:val="0"/>
                <w:numId w:val="2"/>
              </w:numPr>
              <w:shd w:val="clear" w:color="auto" w:fill="DAEEF3" w:themeFill="accent5" w:themeFillTint="33"/>
              <w:spacing w:line="276" w:lineRule="auto"/>
              <w:jc w:val="both"/>
              <w:rPr>
                <w:sz w:val="24"/>
                <w:szCs w:val="24"/>
                <w:lang w:val="es-ES"/>
              </w:rPr>
            </w:pPr>
            <w:r w:rsidRPr="00E3566D">
              <w:rPr>
                <w:sz w:val="24"/>
                <w:szCs w:val="24"/>
                <w:lang w:val="es-ES"/>
              </w:rPr>
              <w:t xml:space="preserve">Luisa </w:t>
            </w:r>
            <w:r w:rsidR="001066A3" w:rsidRPr="00E3566D">
              <w:rPr>
                <w:sz w:val="24"/>
                <w:szCs w:val="24"/>
                <w:lang w:val="es-ES"/>
              </w:rPr>
              <w:t>Alba:</w:t>
            </w:r>
            <w:r w:rsidRPr="00E3566D">
              <w:rPr>
                <w:sz w:val="24"/>
                <w:szCs w:val="24"/>
                <w:lang w:val="es-ES"/>
              </w:rPr>
              <w:t xml:space="preserve"> dibujos </w:t>
            </w:r>
            <w:r w:rsidRPr="00E3566D">
              <w:rPr>
                <w:i/>
                <w:sz w:val="24"/>
                <w:szCs w:val="24"/>
                <w:lang w:val="es-ES"/>
              </w:rPr>
              <w:t>“</w:t>
            </w:r>
            <w:r w:rsidR="00662CE2">
              <w:rPr>
                <w:i/>
                <w:sz w:val="24"/>
                <w:szCs w:val="24"/>
                <w:lang w:val="es-ES"/>
              </w:rPr>
              <w:t>Trazos de un París contado”</w:t>
            </w:r>
          </w:p>
          <w:p w:rsidR="00F51F04" w:rsidRPr="00A951A9" w:rsidRDefault="00A951A9" w:rsidP="00A951A9">
            <w:pPr>
              <w:shd w:val="clear" w:color="auto" w:fill="DAEEF3" w:themeFill="accent5" w:themeFillTint="33"/>
              <w:jc w:val="both"/>
              <w:rPr>
                <w:rFonts w:eastAsia="Calibri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1F04" w:rsidRPr="00A951A9">
              <w:rPr>
                <w:rFonts w:eastAsia="Calibri" w:cs="Arial"/>
                <w:b/>
                <w:sz w:val="24"/>
                <w:szCs w:val="24"/>
              </w:rPr>
              <w:t xml:space="preserve">"Postales </w:t>
            </w:r>
            <w:r w:rsidR="002938A3">
              <w:rPr>
                <w:rFonts w:eastAsia="Calibri" w:cs="Arial"/>
                <w:b/>
                <w:sz w:val="24"/>
                <w:szCs w:val="24"/>
              </w:rPr>
              <w:t>de Francia y de países francófonos</w:t>
            </w:r>
            <w:r w:rsidR="00F51F04" w:rsidRPr="00A951A9">
              <w:rPr>
                <w:rFonts w:eastAsia="Calibri" w:cs="Arial"/>
                <w:b/>
                <w:sz w:val="24"/>
                <w:szCs w:val="24"/>
              </w:rPr>
              <w:t xml:space="preserve"> de la colección de Arte Postal Posdata Esperanza Recuerda"</w:t>
            </w:r>
          </w:p>
          <w:p w:rsidR="002E6923" w:rsidRPr="002938A3" w:rsidRDefault="00F51F04" w:rsidP="002938A3">
            <w:pPr>
              <w:shd w:val="clear" w:color="auto" w:fill="DAEEF3" w:themeFill="accent5" w:themeFillTint="33"/>
              <w:jc w:val="both"/>
              <w:rPr>
                <w:rFonts w:eastAsia="Calibri" w:cs="Arial"/>
                <w:sz w:val="24"/>
                <w:szCs w:val="24"/>
              </w:rPr>
            </w:pPr>
            <w:r w:rsidRPr="002938A3">
              <w:rPr>
                <w:rFonts w:eastAsia="Calibri" w:cs="Arial"/>
                <w:sz w:val="24"/>
                <w:szCs w:val="24"/>
              </w:rPr>
              <w:t>Proyecto de Consuelo Vallejo Delgado</w:t>
            </w:r>
            <w:r w:rsidR="00982ADE">
              <w:rPr>
                <w:rFonts w:eastAsia="Calibri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nil"/>
            </w:tcBorders>
            <w:shd w:val="clear" w:color="auto" w:fill="DAEEF3" w:themeFill="accent5" w:themeFillTint="33"/>
          </w:tcPr>
          <w:p w:rsidR="00EA4720" w:rsidRDefault="00EA4720" w:rsidP="00EA4720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EA4720" w:rsidRDefault="00EA4720" w:rsidP="00EA4720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DB6A29" w:rsidRDefault="00DB6A29" w:rsidP="00DB6A29">
            <w:pPr>
              <w:rPr>
                <w:b/>
                <w:color w:val="C00000"/>
                <w:sz w:val="24"/>
                <w:szCs w:val="24"/>
              </w:rPr>
            </w:pPr>
          </w:p>
          <w:p w:rsidR="00DB6A29" w:rsidRDefault="00DB6A29" w:rsidP="00DB6A29">
            <w:pPr>
              <w:rPr>
                <w:b/>
                <w:color w:val="C00000"/>
                <w:sz w:val="24"/>
                <w:szCs w:val="24"/>
              </w:rPr>
            </w:pPr>
          </w:p>
          <w:p w:rsidR="004B0EB5" w:rsidRDefault="00EA4720" w:rsidP="004B0EB5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EA00DF">
              <w:rPr>
                <w:b/>
                <w:color w:val="C00000"/>
                <w:sz w:val="24"/>
                <w:szCs w:val="24"/>
              </w:rPr>
              <w:t>Biblioteca de Andalucía</w:t>
            </w:r>
          </w:p>
          <w:p w:rsidR="00807D3A" w:rsidRDefault="00807D3A" w:rsidP="004B0EB5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5B284E" w:rsidRPr="00EA4720" w:rsidRDefault="004B0EB5" w:rsidP="004B0EB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(C/</w:t>
            </w:r>
            <w:r w:rsidRPr="004B0EB5">
              <w:rPr>
                <w:b/>
                <w:color w:val="C00000"/>
                <w:sz w:val="24"/>
                <w:szCs w:val="24"/>
              </w:rPr>
              <w:t xml:space="preserve"> Prof. Sainz Cantero, 6)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nil"/>
            </w:tcBorders>
            <w:shd w:val="clear" w:color="auto" w:fill="DAEEF3" w:themeFill="accent5" w:themeFillTint="33"/>
          </w:tcPr>
          <w:p w:rsidR="00EA4720" w:rsidRDefault="00EA4720" w:rsidP="00EA4720">
            <w:pPr>
              <w:jc w:val="center"/>
              <w:rPr>
                <w:b/>
                <w:sz w:val="24"/>
                <w:szCs w:val="24"/>
                <w:shd w:val="clear" w:color="auto" w:fill="DAEEF3" w:themeFill="accent5" w:themeFillTint="33"/>
              </w:rPr>
            </w:pPr>
          </w:p>
          <w:p w:rsidR="00EA4720" w:rsidRDefault="00EA4720" w:rsidP="00EA4720">
            <w:pPr>
              <w:jc w:val="center"/>
              <w:rPr>
                <w:b/>
                <w:sz w:val="24"/>
                <w:szCs w:val="24"/>
                <w:shd w:val="clear" w:color="auto" w:fill="DAEEF3" w:themeFill="accent5" w:themeFillTint="33"/>
              </w:rPr>
            </w:pPr>
          </w:p>
          <w:p w:rsidR="00EA4720" w:rsidRDefault="00EA4720" w:rsidP="00EA4720">
            <w:pPr>
              <w:jc w:val="center"/>
              <w:rPr>
                <w:b/>
                <w:sz w:val="24"/>
                <w:szCs w:val="24"/>
                <w:shd w:val="clear" w:color="auto" w:fill="DAEEF3" w:themeFill="accent5" w:themeFillTint="33"/>
              </w:rPr>
            </w:pPr>
          </w:p>
          <w:p w:rsidR="00DB6A29" w:rsidRDefault="00DB6A29" w:rsidP="00EA4720">
            <w:pPr>
              <w:jc w:val="center"/>
              <w:rPr>
                <w:b/>
                <w:sz w:val="24"/>
                <w:szCs w:val="24"/>
                <w:shd w:val="clear" w:color="auto" w:fill="DAEEF3" w:themeFill="accent5" w:themeFillTint="33"/>
              </w:rPr>
            </w:pPr>
          </w:p>
          <w:p w:rsidR="005B284E" w:rsidRPr="00EA4720" w:rsidRDefault="00EA4720" w:rsidP="00DB6A29">
            <w:pPr>
              <w:jc w:val="center"/>
              <w:rPr>
                <w:sz w:val="24"/>
                <w:szCs w:val="24"/>
              </w:rPr>
            </w:pPr>
            <w:r w:rsidRPr="00EA00DF">
              <w:rPr>
                <w:b/>
                <w:sz w:val="24"/>
                <w:szCs w:val="24"/>
                <w:shd w:val="clear" w:color="auto" w:fill="DAEEF3" w:themeFill="accent5" w:themeFillTint="33"/>
              </w:rPr>
              <w:t>12h</w:t>
            </w:r>
          </w:p>
        </w:tc>
      </w:tr>
      <w:tr w:rsidR="00DD2F34" w:rsidRPr="003808DF" w:rsidTr="004B5C83">
        <w:trPr>
          <w:trHeight w:val="100"/>
        </w:trPr>
        <w:tc>
          <w:tcPr>
            <w:tcW w:w="1668" w:type="dxa"/>
            <w:vMerge/>
            <w:tcBorders>
              <w:top w:val="single" w:sz="4" w:space="0" w:color="auto"/>
              <w:bottom w:val="nil"/>
              <w:right w:val="thinThickSmallGap" w:sz="24" w:space="0" w:color="auto"/>
            </w:tcBorders>
          </w:tcPr>
          <w:p w:rsidR="005B284E" w:rsidRPr="00EA4720" w:rsidRDefault="005B284E" w:rsidP="005B284E">
            <w:pPr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thinThickSmallGap" w:sz="2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B20141" w:rsidRPr="00EA4720" w:rsidRDefault="00B20141" w:rsidP="002E6923">
            <w:pPr>
              <w:shd w:val="clear" w:color="auto" w:fill="DAEEF3" w:themeFill="accent5" w:themeFillTint="33"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5B284E" w:rsidRPr="00EA4720" w:rsidRDefault="005B284E" w:rsidP="0039377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5B284E" w:rsidRPr="00EA4720" w:rsidRDefault="005B284E" w:rsidP="005B284E">
            <w:pPr>
              <w:rPr>
                <w:sz w:val="24"/>
                <w:szCs w:val="24"/>
              </w:rPr>
            </w:pPr>
          </w:p>
        </w:tc>
      </w:tr>
      <w:tr w:rsidR="008A08D0" w:rsidRPr="003808DF" w:rsidTr="008A08D0">
        <w:trPr>
          <w:trHeight w:val="1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A08D0" w:rsidRPr="00894A2F" w:rsidRDefault="008A08D0" w:rsidP="00894A2F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Viernes 4 de noviembre</w:t>
            </w:r>
          </w:p>
        </w:tc>
        <w:tc>
          <w:tcPr>
            <w:tcW w:w="581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A08D0" w:rsidRPr="008A08D0" w:rsidRDefault="008A08D0" w:rsidP="003808D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8A08D0"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 xml:space="preserve"> </w:t>
            </w:r>
            <w:r w:rsidRPr="008A08D0">
              <w:rPr>
                <w:b/>
                <w:sz w:val="24"/>
                <w:szCs w:val="24"/>
              </w:rPr>
              <w:t>Proyección de la película “</w:t>
            </w:r>
            <w:proofErr w:type="spellStart"/>
            <w:r w:rsidRPr="008A08D0">
              <w:rPr>
                <w:b/>
                <w:sz w:val="24"/>
                <w:szCs w:val="24"/>
              </w:rPr>
              <w:t>L’Esquive</w:t>
            </w:r>
            <w:proofErr w:type="spellEnd"/>
            <w:r w:rsidRPr="008A08D0">
              <w:rPr>
                <w:b/>
                <w:sz w:val="24"/>
                <w:szCs w:val="24"/>
              </w:rPr>
              <w:t>”</w:t>
            </w:r>
            <w:r>
              <w:rPr>
                <w:b/>
                <w:sz w:val="24"/>
                <w:szCs w:val="24"/>
              </w:rPr>
              <w:t xml:space="preserve"> de</w:t>
            </w:r>
            <w:r w:rsidR="00D74B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74B45">
              <w:rPr>
                <w:b/>
                <w:sz w:val="24"/>
                <w:szCs w:val="24"/>
              </w:rPr>
              <w:t>Abdellatif</w:t>
            </w:r>
            <w:proofErr w:type="spellEnd"/>
            <w:r w:rsidR="00D74B4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74B45">
              <w:rPr>
                <w:b/>
                <w:sz w:val="24"/>
                <w:szCs w:val="24"/>
              </w:rPr>
              <w:t>Kechiche</w:t>
            </w:r>
            <w:proofErr w:type="spellEnd"/>
            <w:r w:rsidR="00D74B45">
              <w:rPr>
                <w:b/>
                <w:sz w:val="24"/>
                <w:szCs w:val="24"/>
              </w:rPr>
              <w:t>, seguido de</w:t>
            </w:r>
            <w:r>
              <w:rPr>
                <w:b/>
                <w:sz w:val="24"/>
                <w:szCs w:val="24"/>
              </w:rPr>
              <w:t xml:space="preserve"> un debate.</w:t>
            </w:r>
          </w:p>
          <w:p w:rsidR="008A08D0" w:rsidRPr="00894A2F" w:rsidRDefault="008A08D0" w:rsidP="003808D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Presentado por Marie </w:t>
            </w:r>
            <w:proofErr w:type="spellStart"/>
            <w:r>
              <w:rPr>
                <w:sz w:val="24"/>
                <w:szCs w:val="24"/>
              </w:rPr>
              <w:t>Mourougaya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A08D0" w:rsidRDefault="008A08D0" w:rsidP="00A609DA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La </w:t>
            </w:r>
            <w:proofErr w:type="spellStart"/>
            <w:r>
              <w:rPr>
                <w:b/>
                <w:color w:val="C00000"/>
                <w:sz w:val="24"/>
                <w:szCs w:val="24"/>
              </w:rPr>
              <w:t>Maison</w:t>
            </w:r>
            <w:proofErr w:type="spellEnd"/>
            <w:r>
              <w:rPr>
                <w:b/>
                <w:color w:val="C00000"/>
                <w:sz w:val="24"/>
                <w:szCs w:val="24"/>
              </w:rPr>
              <w:t xml:space="preserve"> de France</w:t>
            </w:r>
          </w:p>
          <w:p w:rsidR="008A08D0" w:rsidRDefault="008A08D0" w:rsidP="00A609DA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8A08D0" w:rsidRDefault="008A08D0" w:rsidP="00E62B9C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(C/ Carlos Pareja, 5)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A08D0" w:rsidRDefault="008A08D0" w:rsidP="00393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20h</w:t>
            </w:r>
          </w:p>
        </w:tc>
      </w:tr>
      <w:tr w:rsidR="00894A2F" w:rsidRPr="003808DF" w:rsidTr="004B5C83">
        <w:trPr>
          <w:trHeight w:val="1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4A2F" w:rsidRPr="0040331E" w:rsidRDefault="00894A2F" w:rsidP="00894A2F">
            <w:pPr>
              <w:jc w:val="center"/>
              <w:rPr>
                <w:b/>
                <w:sz w:val="24"/>
                <w:szCs w:val="24"/>
              </w:rPr>
            </w:pPr>
            <w:r w:rsidRPr="00894A2F">
              <w:rPr>
                <w:rFonts w:asciiTheme="majorHAnsi" w:hAnsiTheme="majorHAnsi"/>
                <w:b/>
                <w:sz w:val="28"/>
                <w:szCs w:val="28"/>
              </w:rPr>
              <w:t>Sábado 5 de noviembre</w:t>
            </w:r>
          </w:p>
        </w:tc>
        <w:tc>
          <w:tcPr>
            <w:tcW w:w="581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94A2F" w:rsidRDefault="00894A2F" w:rsidP="003808D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894A2F">
              <w:rPr>
                <w:sz w:val="24"/>
                <w:szCs w:val="24"/>
              </w:rPr>
              <w:t xml:space="preserve">● </w:t>
            </w:r>
            <w:r w:rsidR="00CB4C1A">
              <w:rPr>
                <w:b/>
                <w:sz w:val="24"/>
                <w:szCs w:val="24"/>
              </w:rPr>
              <w:t xml:space="preserve">Concurso </w:t>
            </w:r>
            <w:proofErr w:type="spellStart"/>
            <w:r w:rsidR="00CB4C1A">
              <w:rPr>
                <w:b/>
                <w:sz w:val="24"/>
                <w:szCs w:val="24"/>
              </w:rPr>
              <w:t>b</w:t>
            </w:r>
            <w:r w:rsidRPr="00894A2F">
              <w:rPr>
                <w:b/>
                <w:sz w:val="24"/>
                <w:szCs w:val="24"/>
              </w:rPr>
              <w:t>attle</w:t>
            </w:r>
            <w:proofErr w:type="spellEnd"/>
            <w:r w:rsidRPr="00894A2F">
              <w:rPr>
                <w:b/>
                <w:sz w:val="24"/>
                <w:szCs w:val="24"/>
              </w:rPr>
              <w:t xml:space="preserve"> danzas urbanas « Vegas rock »</w:t>
            </w:r>
          </w:p>
          <w:p w:rsidR="00961947" w:rsidRDefault="00454DA0" w:rsidP="003808DF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Battles</w:t>
            </w:r>
            <w:proofErr w:type="spellEnd"/>
            <w:r>
              <w:rPr>
                <w:sz w:val="24"/>
                <w:szCs w:val="24"/>
              </w:rPr>
              <w:t xml:space="preserve"> 2vs2 de todo</w:t>
            </w:r>
            <w:r w:rsidR="00EA73E6">
              <w:rPr>
                <w:sz w:val="24"/>
                <w:szCs w:val="24"/>
              </w:rPr>
              <w:t xml:space="preserve">s estilos. Organizado por </w:t>
            </w:r>
            <w:proofErr w:type="spellStart"/>
            <w:r w:rsidR="00EA73E6">
              <w:rPr>
                <w:sz w:val="24"/>
                <w:szCs w:val="24"/>
              </w:rPr>
              <w:t>Bboy</w:t>
            </w:r>
            <w:proofErr w:type="spellEnd"/>
            <w:r w:rsidR="00EA73E6">
              <w:rPr>
                <w:sz w:val="24"/>
                <w:szCs w:val="24"/>
              </w:rPr>
              <w:t xml:space="preserve"> </w:t>
            </w:r>
            <w:proofErr w:type="spellStart"/>
            <w:r w:rsidR="00EA73E6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il’Osk</w:t>
            </w:r>
            <w:proofErr w:type="spellEnd"/>
            <w:r>
              <w:rPr>
                <w:sz w:val="24"/>
                <w:szCs w:val="24"/>
              </w:rPr>
              <w:t xml:space="preserve"> y DJ </w:t>
            </w:r>
            <w:proofErr w:type="spellStart"/>
            <w:r>
              <w:rPr>
                <w:sz w:val="24"/>
                <w:szCs w:val="24"/>
              </w:rPr>
              <w:t>SmileyRock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728D1" w:rsidRDefault="009728D1" w:rsidP="009728D1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Contactar </w:t>
            </w:r>
            <w:proofErr w:type="spellStart"/>
            <w:r>
              <w:rPr>
                <w:sz w:val="24"/>
                <w:szCs w:val="24"/>
              </w:rPr>
              <w:t>BasMove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0D356B">
              <w:rPr>
                <w:sz w:val="24"/>
                <w:szCs w:val="24"/>
              </w:rPr>
              <w:t>comunicacion@basmove.com</w:t>
            </w:r>
            <w:r>
              <w:rPr>
                <w:sz w:val="24"/>
                <w:szCs w:val="24"/>
              </w:rPr>
              <w:t xml:space="preserve"> o </w:t>
            </w:r>
          </w:p>
          <w:p w:rsidR="009728D1" w:rsidRPr="00454DA0" w:rsidRDefault="009728D1" w:rsidP="009728D1">
            <w:pPr>
              <w:spacing w:line="259" w:lineRule="auto"/>
              <w:rPr>
                <w:sz w:val="24"/>
                <w:szCs w:val="24"/>
              </w:rPr>
            </w:pPr>
            <w:r w:rsidRPr="009728D1">
              <w:rPr>
                <w:sz w:val="24"/>
                <w:szCs w:val="24"/>
              </w:rPr>
              <w:t>666 22 16 64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94A2F" w:rsidRDefault="004E64BA" w:rsidP="00A609DA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Teatro de las </w:t>
            </w:r>
            <w:proofErr w:type="spellStart"/>
            <w:r>
              <w:rPr>
                <w:b/>
                <w:color w:val="C00000"/>
                <w:sz w:val="24"/>
                <w:szCs w:val="24"/>
              </w:rPr>
              <w:t>Gabias</w:t>
            </w:r>
            <w:proofErr w:type="spellEnd"/>
          </w:p>
          <w:p w:rsidR="005F789E" w:rsidRDefault="005F789E" w:rsidP="00A609DA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5F789E" w:rsidRPr="00D808CA" w:rsidRDefault="00132857" w:rsidP="005F789E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</w:t>
            </w:r>
            <w:r w:rsidR="005F789E">
              <w:rPr>
                <w:b/>
                <w:color w:val="C00000"/>
                <w:sz w:val="24"/>
                <w:szCs w:val="24"/>
              </w:rPr>
              <w:t>C/</w:t>
            </w:r>
            <w:r w:rsidR="005F789E" w:rsidRPr="005F789E">
              <w:rPr>
                <w:b/>
                <w:color w:val="C00000"/>
                <w:sz w:val="24"/>
                <w:szCs w:val="24"/>
              </w:rPr>
              <w:t> </w:t>
            </w:r>
            <w:hyperlink r:id="rId5" w:anchor="localizacion" w:history="1">
              <w:r w:rsidR="005F789E" w:rsidRPr="005F789E">
                <w:rPr>
                  <w:b/>
                  <w:color w:val="C00000"/>
                  <w:sz w:val="24"/>
                  <w:szCs w:val="24"/>
                </w:rPr>
                <w:t xml:space="preserve">Miguel de </w:t>
              </w:r>
              <w:proofErr w:type="spellStart"/>
              <w:r w:rsidR="005F789E" w:rsidRPr="005F789E">
                <w:rPr>
                  <w:b/>
                  <w:color w:val="C00000"/>
                  <w:sz w:val="24"/>
                  <w:szCs w:val="24"/>
                </w:rPr>
                <w:t>Unamudo</w:t>
              </w:r>
              <w:proofErr w:type="spellEnd"/>
            </w:hyperlink>
            <w:r>
              <w:rPr>
                <w:b/>
                <w:color w:val="C00000"/>
                <w:sz w:val="24"/>
                <w:szCs w:val="24"/>
              </w:rPr>
              <w:t>, s/n)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94A2F" w:rsidRPr="00894A2F" w:rsidRDefault="00454DA0" w:rsidP="003937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17h-22h</w:t>
            </w:r>
          </w:p>
        </w:tc>
      </w:tr>
      <w:tr w:rsidR="00DD2F34" w:rsidRPr="003808DF" w:rsidTr="004B5C83">
        <w:trPr>
          <w:trHeight w:val="100"/>
        </w:trPr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509F7" w:rsidRPr="0040331E" w:rsidRDefault="002509F7" w:rsidP="002509F7">
            <w:pPr>
              <w:rPr>
                <w:b/>
                <w:sz w:val="24"/>
                <w:szCs w:val="24"/>
              </w:rPr>
            </w:pPr>
          </w:p>
          <w:p w:rsidR="00DE0D22" w:rsidRPr="0040331E" w:rsidRDefault="00DE0D22" w:rsidP="0039377B">
            <w:pPr>
              <w:jc w:val="center"/>
              <w:rPr>
                <w:b/>
                <w:sz w:val="24"/>
                <w:szCs w:val="24"/>
              </w:rPr>
            </w:pPr>
          </w:p>
          <w:p w:rsidR="005B284E" w:rsidRPr="00DD4944" w:rsidRDefault="0006060D" w:rsidP="0039377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4"/>
              </w:rPr>
              <w:t>Lunes</w:t>
            </w:r>
            <w:r w:rsidR="005B284E" w:rsidRPr="00DD4944">
              <w:rPr>
                <w:rFonts w:asciiTheme="majorHAnsi" w:hAnsiTheme="majorHAnsi"/>
                <w:b/>
                <w:sz w:val="28"/>
                <w:szCs w:val="24"/>
              </w:rPr>
              <w:t xml:space="preserve"> 7 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de </w:t>
            </w:r>
            <w:r w:rsidR="005B284E" w:rsidRPr="00DD4944">
              <w:rPr>
                <w:rFonts w:asciiTheme="majorHAnsi" w:hAnsiTheme="majorHAnsi"/>
                <w:b/>
                <w:sz w:val="28"/>
                <w:szCs w:val="24"/>
              </w:rPr>
              <w:t>nov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>i</w:t>
            </w:r>
            <w:r w:rsidR="005B284E" w:rsidRPr="00DD4944">
              <w:rPr>
                <w:rFonts w:asciiTheme="majorHAnsi" w:hAnsiTheme="majorHAnsi"/>
                <w:b/>
                <w:sz w:val="28"/>
                <w:szCs w:val="24"/>
              </w:rPr>
              <w:t>embre</w:t>
            </w:r>
          </w:p>
        </w:tc>
        <w:tc>
          <w:tcPr>
            <w:tcW w:w="581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3808DF" w:rsidRPr="00F349E0" w:rsidRDefault="003808DF" w:rsidP="003808DF">
            <w:pPr>
              <w:spacing w:after="160" w:line="259" w:lineRule="auto"/>
              <w:rPr>
                <w:sz w:val="24"/>
                <w:szCs w:val="24"/>
              </w:rPr>
            </w:pPr>
            <w:r w:rsidRPr="00F349E0">
              <w:rPr>
                <w:sz w:val="24"/>
                <w:szCs w:val="24"/>
              </w:rPr>
              <w:t xml:space="preserve">● </w:t>
            </w:r>
            <w:r w:rsidR="0006060D" w:rsidRPr="00F349E0">
              <w:rPr>
                <w:b/>
                <w:sz w:val="24"/>
                <w:szCs w:val="24"/>
              </w:rPr>
              <w:t>Talleres pa</w:t>
            </w:r>
            <w:r w:rsidRPr="00F349E0">
              <w:rPr>
                <w:b/>
                <w:sz w:val="24"/>
                <w:szCs w:val="24"/>
              </w:rPr>
              <w:t>r</w:t>
            </w:r>
            <w:r w:rsidR="0006060D" w:rsidRPr="00F349E0">
              <w:rPr>
                <w:b/>
                <w:sz w:val="24"/>
                <w:szCs w:val="24"/>
              </w:rPr>
              <w:t xml:space="preserve">a </w:t>
            </w:r>
            <w:r w:rsidRPr="00F349E0">
              <w:rPr>
                <w:b/>
                <w:sz w:val="24"/>
                <w:szCs w:val="24"/>
              </w:rPr>
              <w:t xml:space="preserve"> </w:t>
            </w:r>
            <w:r w:rsidR="0006060D" w:rsidRPr="00F349E0">
              <w:rPr>
                <w:b/>
                <w:sz w:val="24"/>
                <w:szCs w:val="24"/>
              </w:rPr>
              <w:t>escola</w:t>
            </w:r>
            <w:r w:rsidRPr="00F349E0">
              <w:rPr>
                <w:b/>
                <w:sz w:val="24"/>
                <w:szCs w:val="24"/>
              </w:rPr>
              <w:t>res</w:t>
            </w:r>
          </w:p>
          <w:p w:rsidR="00961947" w:rsidRPr="00B171A6" w:rsidRDefault="00F373C1" w:rsidP="00676058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6060D" w:rsidRPr="00F349E0">
              <w:rPr>
                <w:sz w:val="24"/>
                <w:szCs w:val="24"/>
              </w:rPr>
              <w:t>olectivo francé</w:t>
            </w:r>
            <w:r w:rsidR="003808DF" w:rsidRPr="00F349E0">
              <w:rPr>
                <w:sz w:val="24"/>
                <w:szCs w:val="24"/>
              </w:rPr>
              <w:t xml:space="preserve">s L’R de </w:t>
            </w:r>
            <w:proofErr w:type="spellStart"/>
            <w:r w:rsidR="00DD2086" w:rsidRPr="00F349E0">
              <w:rPr>
                <w:sz w:val="24"/>
                <w:szCs w:val="24"/>
              </w:rPr>
              <w:t>Rien</w:t>
            </w:r>
            <w:proofErr w:type="spellEnd"/>
            <w:r w:rsidR="00DD2086" w:rsidRPr="00F349E0">
              <w:rPr>
                <w:sz w:val="24"/>
                <w:szCs w:val="24"/>
              </w:rPr>
              <w:t>:</w:t>
            </w:r>
            <w:r w:rsidR="003808DF" w:rsidRPr="000D3A06">
              <w:rPr>
                <w:sz w:val="24"/>
                <w:szCs w:val="24"/>
              </w:rPr>
              <w:t xml:space="preserve"> </w:t>
            </w:r>
            <w:proofErr w:type="spellStart"/>
            <w:r w:rsidR="003808DF" w:rsidRPr="000D3A06">
              <w:rPr>
                <w:sz w:val="24"/>
                <w:szCs w:val="24"/>
              </w:rPr>
              <w:t>slam</w:t>
            </w:r>
            <w:proofErr w:type="spellEnd"/>
            <w:r w:rsidR="003808DF" w:rsidRPr="000D3A06">
              <w:rPr>
                <w:sz w:val="24"/>
                <w:szCs w:val="24"/>
              </w:rPr>
              <w:t xml:space="preserve"> / hip-hop / Human beat box.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7A0CEC" w:rsidRDefault="00EF1307" w:rsidP="004B5C8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4B5C83">
              <w:rPr>
                <w:b/>
                <w:color w:val="C00000"/>
                <w:sz w:val="24"/>
                <w:szCs w:val="24"/>
              </w:rPr>
              <w:t>IES</w:t>
            </w:r>
            <w:r w:rsidR="002C69C8" w:rsidRPr="004B5C83">
              <w:rPr>
                <w:b/>
                <w:color w:val="C00000"/>
                <w:sz w:val="24"/>
                <w:szCs w:val="24"/>
              </w:rPr>
              <w:t xml:space="preserve"> Ángel Ganivet</w:t>
            </w:r>
            <w:r w:rsidR="004B5C83">
              <w:rPr>
                <w:b/>
                <w:color w:val="C00000"/>
                <w:sz w:val="24"/>
                <w:szCs w:val="24"/>
              </w:rPr>
              <w:t xml:space="preserve"> </w:t>
            </w:r>
          </w:p>
          <w:p w:rsidR="00E62B9C" w:rsidRDefault="00E62B9C" w:rsidP="004B5C8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5B284E" w:rsidRPr="004B5C83" w:rsidRDefault="004B5C83" w:rsidP="004B5C8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</w:t>
            </w:r>
            <w:r w:rsidRPr="004B5C83">
              <w:rPr>
                <w:b/>
                <w:color w:val="C00000"/>
                <w:sz w:val="24"/>
                <w:szCs w:val="24"/>
              </w:rPr>
              <w:t>C</w:t>
            </w:r>
            <w:r>
              <w:rPr>
                <w:b/>
                <w:color w:val="C00000"/>
                <w:sz w:val="24"/>
                <w:szCs w:val="24"/>
              </w:rPr>
              <w:t>/</w:t>
            </w:r>
            <w:r w:rsidRPr="004B5C83">
              <w:rPr>
                <w:b/>
                <w:color w:val="C00000"/>
                <w:sz w:val="24"/>
                <w:szCs w:val="24"/>
              </w:rPr>
              <w:t xml:space="preserve"> Sta. Bárbara, 15</w:t>
            </w:r>
            <w:r>
              <w:rPr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2509F7" w:rsidRPr="004B5C83" w:rsidRDefault="002509F7" w:rsidP="0039377B">
            <w:pPr>
              <w:jc w:val="center"/>
              <w:rPr>
                <w:b/>
                <w:sz w:val="24"/>
                <w:szCs w:val="24"/>
              </w:rPr>
            </w:pPr>
          </w:p>
          <w:p w:rsidR="002509F7" w:rsidRPr="004B5C83" w:rsidRDefault="002509F7" w:rsidP="0039377B">
            <w:pPr>
              <w:jc w:val="center"/>
              <w:rPr>
                <w:b/>
                <w:sz w:val="24"/>
                <w:szCs w:val="24"/>
              </w:rPr>
            </w:pPr>
          </w:p>
          <w:p w:rsidR="005B284E" w:rsidRPr="0039377B" w:rsidRDefault="00EF1307" w:rsidP="0039377B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40331E">
              <w:rPr>
                <w:b/>
                <w:sz w:val="24"/>
                <w:szCs w:val="24"/>
                <w:lang w:val="fr-FR"/>
              </w:rPr>
              <w:t>9h- 12h</w:t>
            </w:r>
          </w:p>
        </w:tc>
      </w:tr>
      <w:tr w:rsidR="005515B2" w:rsidRPr="003808DF" w:rsidTr="004B5C83">
        <w:trPr>
          <w:trHeight w:val="100"/>
        </w:trPr>
        <w:tc>
          <w:tcPr>
            <w:tcW w:w="1668" w:type="dxa"/>
            <w:vMerge/>
            <w:tcBorders>
              <w:right w:val="thinThickSmallGap" w:sz="24" w:space="0" w:color="auto"/>
            </w:tcBorders>
          </w:tcPr>
          <w:p w:rsidR="005B284E" w:rsidRPr="00EA00DF" w:rsidRDefault="005B284E" w:rsidP="005B284E">
            <w:pPr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E7117E" w:rsidRDefault="00EF1E75" w:rsidP="00605A6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● Mesa redonda</w:t>
            </w:r>
          </w:p>
          <w:p w:rsidR="00E7117E" w:rsidRPr="004937AE" w:rsidRDefault="004937AE" w:rsidP="00605A69">
            <w:pPr>
              <w:spacing w:line="276" w:lineRule="auto"/>
              <w:rPr>
                <w:b/>
                <w:sz w:val="24"/>
                <w:szCs w:val="24"/>
              </w:rPr>
            </w:pPr>
            <w:r w:rsidRPr="004937AE">
              <w:rPr>
                <w:b/>
                <w:sz w:val="24"/>
                <w:szCs w:val="24"/>
              </w:rPr>
              <w:t>« El tejido urbano como soporte de la creación – acupuntura urbana, ejemplo Granada-París »</w:t>
            </w:r>
          </w:p>
          <w:p w:rsidR="00E7117E" w:rsidRPr="00DE212C" w:rsidRDefault="00C73FB9" w:rsidP="00605A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EF1E75" w:rsidRPr="00E7117E">
              <w:rPr>
                <w:sz w:val="24"/>
                <w:szCs w:val="24"/>
              </w:rPr>
              <w:t>oder</w:t>
            </w:r>
            <w:r w:rsidR="005D5067" w:rsidRPr="00E7117E">
              <w:rPr>
                <w:sz w:val="24"/>
                <w:szCs w:val="24"/>
              </w:rPr>
              <w:t xml:space="preserve">ada por Marie Christine </w:t>
            </w:r>
            <w:proofErr w:type="spellStart"/>
            <w:r w:rsidR="005D5067" w:rsidRPr="00E7117E">
              <w:rPr>
                <w:sz w:val="24"/>
                <w:szCs w:val="24"/>
              </w:rPr>
              <w:t>Rivière</w:t>
            </w:r>
            <w:proofErr w:type="spellEnd"/>
            <w:r w:rsidR="005D5067" w:rsidRPr="00E7117E">
              <w:rPr>
                <w:sz w:val="24"/>
                <w:szCs w:val="24"/>
              </w:rPr>
              <w:t xml:space="preserve"> (agregada cultural y de cooperación educativa para el sur de España. </w:t>
            </w:r>
            <w:r w:rsidR="005D5067" w:rsidRPr="00DE212C">
              <w:rPr>
                <w:sz w:val="24"/>
                <w:szCs w:val="24"/>
              </w:rPr>
              <w:t xml:space="preserve">Directora delegada del </w:t>
            </w:r>
            <w:proofErr w:type="spellStart"/>
            <w:r w:rsidR="005D5067" w:rsidRPr="00DE212C">
              <w:rPr>
                <w:sz w:val="24"/>
                <w:szCs w:val="24"/>
              </w:rPr>
              <w:t>Institut</w:t>
            </w:r>
            <w:proofErr w:type="spellEnd"/>
            <w:r w:rsidR="005D5067" w:rsidRPr="00DE212C">
              <w:rPr>
                <w:sz w:val="24"/>
                <w:szCs w:val="24"/>
              </w:rPr>
              <w:t xml:space="preserve"> </w:t>
            </w:r>
            <w:proofErr w:type="spellStart"/>
            <w:r w:rsidR="005D5067" w:rsidRPr="00DE212C">
              <w:rPr>
                <w:sz w:val="24"/>
                <w:szCs w:val="24"/>
              </w:rPr>
              <w:t>Français</w:t>
            </w:r>
            <w:proofErr w:type="spellEnd"/>
            <w:r w:rsidR="005D5067" w:rsidRPr="00DE212C">
              <w:rPr>
                <w:sz w:val="24"/>
                <w:szCs w:val="24"/>
              </w:rPr>
              <w:t xml:space="preserve"> </w:t>
            </w:r>
            <w:proofErr w:type="spellStart"/>
            <w:r w:rsidR="005D5067" w:rsidRPr="00DE212C">
              <w:rPr>
                <w:sz w:val="24"/>
                <w:szCs w:val="24"/>
              </w:rPr>
              <w:t>d’Espagne</w:t>
            </w:r>
            <w:proofErr w:type="spellEnd"/>
            <w:r w:rsidR="005D5067" w:rsidRPr="00DE212C">
              <w:rPr>
                <w:sz w:val="24"/>
                <w:szCs w:val="24"/>
              </w:rPr>
              <w:t>)</w:t>
            </w:r>
            <w:r w:rsidR="00605A69" w:rsidRPr="00DE212C">
              <w:rPr>
                <w:sz w:val="24"/>
                <w:szCs w:val="24"/>
              </w:rPr>
              <w:t xml:space="preserve"> </w:t>
            </w:r>
          </w:p>
          <w:p w:rsidR="005D5067" w:rsidRPr="00DE212C" w:rsidRDefault="005D5067" w:rsidP="00605A69">
            <w:pPr>
              <w:spacing w:line="276" w:lineRule="auto"/>
              <w:rPr>
                <w:sz w:val="24"/>
                <w:szCs w:val="24"/>
              </w:rPr>
            </w:pPr>
            <w:r w:rsidRPr="00DE212C">
              <w:rPr>
                <w:sz w:val="24"/>
                <w:szCs w:val="24"/>
              </w:rPr>
              <w:t xml:space="preserve"> </w:t>
            </w:r>
          </w:p>
          <w:p w:rsidR="00961947" w:rsidRPr="004362A7" w:rsidRDefault="00E7117E" w:rsidP="000A79F1">
            <w:pPr>
              <w:spacing w:line="276" w:lineRule="auto"/>
              <w:rPr>
                <w:sz w:val="24"/>
                <w:szCs w:val="24"/>
              </w:rPr>
            </w:pPr>
            <w:r w:rsidRPr="00E7117E">
              <w:rPr>
                <w:sz w:val="24"/>
                <w:szCs w:val="24"/>
              </w:rPr>
              <w:t xml:space="preserve">Participantes : </w:t>
            </w:r>
            <w:r w:rsidR="000A79F1" w:rsidRPr="00E7117E">
              <w:rPr>
                <w:sz w:val="24"/>
                <w:szCs w:val="24"/>
              </w:rPr>
              <w:t xml:space="preserve">Ana García </w:t>
            </w:r>
            <w:r w:rsidR="000A79F1">
              <w:rPr>
                <w:sz w:val="24"/>
                <w:szCs w:val="24"/>
              </w:rPr>
              <w:t xml:space="preserve">López </w:t>
            </w:r>
            <w:r w:rsidR="000A79F1" w:rsidRPr="00E7117E">
              <w:rPr>
                <w:sz w:val="24"/>
                <w:szCs w:val="24"/>
              </w:rPr>
              <w:t>(vice</w:t>
            </w:r>
            <w:r w:rsidR="000A79F1">
              <w:rPr>
                <w:sz w:val="24"/>
                <w:szCs w:val="24"/>
              </w:rPr>
              <w:t>decana</w:t>
            </w:r>
            <w:r w:rsidR="000A79F1" w:rsidRPr="00E7117E">
              <w:rPr>
                <w:sz w:val="24"/>
                <w:szCs w:val="24"/>
              </w:rPr>
              <w:t xml:space="preserve"> de la Facul</w:t>
            </w:r>
            <w:r w:rsidR="001A061E">
              <w:rPr>
                <w:sz w:val="24"/>
                <w:szCs w:val="24"/>
              </w:rPr>
              <w:t xml:space="preserve">tad de Bellas Artes de Granada), </w:t>
            </w:r>
            <w:r w:rsidRPr="004362A7">
              <w:rPr>
                <w:sz w:val="24"/>
                <w:szCs w:val="24"/>
              </w:rPr>
              <w:t xml:space="preserve">Marc </w:t>
            </w:r>
            <w:proofErr w:type="spellStart"/>
            <w:r w:rsidRPr="004362A7">
              <w:rPr>
                <w:sz w:val="24"/>
                <w:szCs w:val="24"/>
              </w:rPr>
              <w:t>Cheb</w:t>
            </w:r>
            <w:proofErr w:type="spellEnd"/>
            <w:r w:rsidRPr="004362A7">
              <w:rPr>
                <w:sz w:val="24"/>
                <w:szCs w:val="24"/>
              </w:rPr>
              <w:t xml:space="preserve"> </w:t>
            </w:r>
            <w:proofErr w:type="spellStart"/>
            <w:r w:rsidRPr="004362A7">
              <w:rPr>
                <w:sz w:val="24"/>
                <w:szCs w:val="24"/>
              </w:rPr>
              <w:t>Sun</w:t>
            </w:r>
            <w:proofErr w:type="spellEnd"/>
            <w:r w:rsidRPr="004362A7">
              <w:rPr>
                <w:sz w:val="24"/>
                <w:szCs w:val="24"/>
              </w:rPr>
              <w:t xml:space="preserve"> (editor</w:t>
            </w:r>
            <w:r w:rsidR="000A79F1" w:rsidRPr="004362A7">
              <w:rPr>
                <w:sz w:val="24"/>
                <w:szCs w:val="24"/>
              </w:rPr>
              <w:t xml:space="preserve"> francés</w:t>
            </w:r>
            <w:r w:rsidR="00C262FF" w:rsidRPr="004362A7">
              <w:rPr>
                <w:sz w:val="24"/>
                <w:szCs w:val="24"/>
              </w:rPr>
              <w:t>)</w:t>
            </w:r>
            <w:r w:rsidRPr="004362A7">
              <w:rPr>
                <w:sz w:val="24"/>
                <w:szCs w:val="24"/>
              </w:rPr>
              <w:t xml:space="preserve">, Marie </w:t>
            </w:r>
            <w:proofErr w:type="spellStart"/>
            <w:r w:rsidRPr="004362A7">
              <w:rPr>
                <w:sz w:val="24"/>
                <w:szCs w:val="24"/>
              </w:rPr>
              <w:t>Vanaret</w:t>
            </w:r>
            <w:proofErr w:type="spellEnd"/>
            <w:r w:rsidR="000A79F1" w:rsidRPr="004362A7">
              <w:rPr>
                <w:sz w:val="24"/>
                <w:szCs w:val="24"/>
              </w:rPr>
              <w:t xml:space="preserve"> (cineast</w:t>
            </w:r>
            <w:r w:rsidR="00297270" w:rsidRPr="004362A7">
              <w:rPr>
                <w:sz w:val="24"/>
                <w:szCs w:val="24"/>
              </w:rPr>
              <w:t>a</w:t>
            </w:r>
            <w:r w:rsidR="000A79F1" w:rsidRPr="004362A7">
              <w:rPr>
                <w:sz w:val="24"/>
                <w:szCs w:val="24"/>
              </w:rPr>
              <w:t xml:space="preserve"> francesa)</w:t>
            </w:r>
            <w:r w:rsidRPr="004362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377B" w:rsidRPr="00CD16D2" w:rsidRDefault="0039377B" w:rsidP="005B284E">
            <w:pPr>
              <w:rPr>
                <w:color w:val="000000" w:themeColor="text1"/>
                <w:sz w:val="24"/>
                <w:szCs w:val="24"/>
              </w:rPr>
            </w:pPr>
          </w:p>
          <w:p w:rsidR="0039377B" w:rsidRPr="00CD16D2" w:rsidRDefault="0039377B" w:rsidP="005B284E">
            <w:pPr>
              <w:rPr>
                <w:color w:val="000000" w:themeColor="text1"/>
                <w:sz w:val="24"/>
                <w:szCs w:val="24"/>
              </w:rPr>
            </w:pPr>
          </w:p>
          <w:p w:rsidR="005B284E" w:rsidRPr="00CD16D2" w:rsidRDefault="00627DC8" w:rsidP="00B20141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CD16D2">
              <w:rPr>
                <w:b/>
                <w:color w:val="C00000"/>
                <w:sz w:val="24"/>
                <w:szCs w:val="24"/>
              </w:rPr>
              <w:t>Biblioteca de Andal</w:t>
            </w:r>
            <w:r w:rsidR="00EF1307" w:rsidRPr="00CD16D2">
              <w:rPr>
                <w:b/>
                <w:color w:val="C00000"/>
                <w:sz w:val="24"/>
                <w:szCs w:val="24"/>
              </w:rPr>
              <w:t>u</w:t>
            </w:r>
            <w:r w:rsidRPr="00CD16D2">
              <w:rPr>
                <w:b/>
                <w:color w:val="C00000"/>
                <w:sz w:val="24"/>
                <w:szCs w:val="24"/>
              </w:rPr>
              <w:t>cía</w:t>
            </w:r>
          </w:p>
          <w:p w:rsidR="007A0CEC" w:rsidRPr="00CD16D2" w:rsidRDefault="007A0CEC" w:rsidP="00B20141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4B5C83" w:rsidRPr="00CD16D2" w:rsidRDefault="004B5C83" w:rsidP="00B2014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D16D2">
              <w:rPr>
                <w:b/>
                <w:color w:val="C00000"/>
                <w:sz w:val="24"/>
                <w:szCs w:val="24"/>
              </w:rPr>
              <w:t>(C/ Prof. Sainz Cantero, 6)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9377B" w:rsidRPr="00CD16D2" w:rsidRDefault="0039377B" w:rsidP="005B284E">
            <w:pPr>
              <w:rPr>
                <w:color w:val="000000" w:themeColor="text1"/>
                <w:sz w:val="24"/>
                <w:szCs w:val="24"/>
              </w:rPr>
            </w:pPr>
          </w:p>
          <w:p w:rsidR="0039377B" w:rsidRPr="00CD16D2" w:rsidRDefault="0039377B" w:rsidP="005B284E">
            <w:pPr>
              <w:rPr>
                <w:color w:val="000000" w:themeColor="text1"/>
                <w:sz w:val="24"/>
                <w:szCs w:val="24"/>
              </w:rPr>
            </w:pPr>
          </w:p>
          <w:p w:rsidR="005B284E" w:rsidRPr="0040331E" w:rsidRDefault="00EF1307" w:rsidP="0039377B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 w:rsidRPr="0040331E">
              <w:rPr>
                <w:b/>
                <w:sz w:val="24"/>
                <w:szCs w:val="24"/>
                <w:lang w:val="fr-FR"/>
              </w:rPr>
              <w:t>13h</w:t>
            </w:r>
          </w:p>
        </w:tc>
      </w:tr>
      <w:tr w:rsidR="00DD2F34" w:rsidRPr="00A93AE4" w:rsidTr="00F42021">
        <w:trPr>
          <w:trHeight w:val="150"/>
        </w:trPr>
        <w:tc>
          <w:tcPr>
            <w:tcW w:w="1668" w:type="dxa"/>
            <w:vMerge w:val="restar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9377B" w:rsidRPr="0040331E" w:rsidRDefault="0039377B" w:rsidP="0039377B">
            <w:pPr>
              <w:jc w:val="center"/>
              <w:rPr>
                <w:b/>
                <w:sz w:val="24"/>
                <w:szCs w:val="24"/>
              </w:rPr>
            </w:pPr>
          </w:p>
          <w:p w:rsidR="0039377B" w:rsidRPr="0040331E" w:rsidRDefault="0039377B" w:rsidP="0039377B">
            <w:pPr>
              <w:jc w:val="center"/>
              <w:rPr>
                <w:b/>
                <w:sz w:val="24"/>
                <w:szCs w:val="24"/>
              </w:rPr>
            </w:pPr>
          </w:p>
          <w:p w:rsidR="0039377B" w:rsidRPr="0040331E" w:rsidRDefault="0039377B" w:rsidP="0039377B">
            <w:pPr>
              <w:jc w:val="center"/>
              <w:rPr>
                <w:b/>
                <w:sz w:val="24"/>
                <w:szCs w:val="24"/>
              </w:rPr>
            </w:pPr>
          </w:p>
          <w:p w:rsidR="0039377B" w:rsidRPr="0040331E" w:rsidRDefault="0039377B" w:rsidP="0039377B">
            <w:pPr>
              <w:jc w:val="center"/>
              <w:rPr>
                <w:b/>
                <w:sz w:val="24"/>
                <w:szCs w:val="24"/>
              </w:rPr>
            </w:pPr>
          </w:p>
          <w:p w:rsidR="0039377B" w:rsidRPr="0040331E" w:rsidRDefault="0039377B" w:rsidP="0039377B">
            <w:pPr>
              <w:jc w:val="center"/>
              <w:rPr>
                <w:b/>
                <w:sz w:val="24"/>
                <w:szCs w:val="24"/>
              </w:rPr>
            </w:pPr>
          </w:p>
          <w:p w:rsidR="0039377B" w:rsidRPr="0040331E" w:rsidRDefault="0039377B" w:rsidP="0039377B">
            <w:pPr>
              <w:jc w:val="center"/>
              <w:rPr>
                <w:b/>
                <w:sz w:val="24"/>
                <w:szCs w:val="24"/>
              </w:rPr>
            </w:pPr>
          </w:p>
          <w:p w:rsidR="0039377B" w:rsidRPr="0040331E" w:rsidRDefault="0039377B" w:rsidP="0039377B">
            <w:pPr>
              <w:jc w:val="center"/>
              <w:rPr>
                <w:b/>
                <w:sz w:val="24"/>
                <w:szCs w:val="24"/>
              </w:rPr>
            </w:pPr>
          </w:p>
          <w:p w:rsidR="005B284E" w:rsidRPr="00DD4944" w:rsidRDefault="00627DC8" w:rsidP="0040331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4"/>
              </w:rPr>
              <w:t>Ma</w:t>
            </w:r>
            <w:r w:rsidR="003603AD">
              <w:rPr>
                <w:rFonts w:asciiTheme="majorHAnsi" w:hAnsiTheme="majorHAnsi"/>
                <w:b/>
                <w:sz w:val="28"/>
                <w:szCs w:val="24"/>
              </w:rPr>
              <w:t>r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tes </w:t>
            </w:r>
            <w:r w:rsidR="005B284E" w:rsidRPr="00DD4944">
              <w:rPr>
                <w:rFonts w:asciiTheme="majorHAnsi" w:hAnsiTheme="majorHAnsi"/>
                <w:b/>
                <w:sz w:val="28"/>
                <w:szCs w:val="24"/>
              </w:rPr>
              <w:t xml:space="preserve">8 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de </w:t>
            </w:r>
            <w:r w:rsidR="005B284E" w:rsidRPr="00DD4944">
              <w:rPr>
                <w:rFonts w:asciiTheme="majorHAnsi" w:hAnsiTheme="majorHAnsi"/>
                <w:b/>
                <w:sz w:val="28"/>
                <w:szCs w:val="24"/>
              </w:rPr>
              <w:t>nov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>i</w:t>
            </w:r>
            <w:r w:rsidR="005B284E" w:rsidRPr="00DD4944">
              <w:rPr>
                <w:rFonts w:asciiTheme="majorHAnsi" w:hAnsiTheme="majorHAnsi"/>
                <w:b/>
                <w:sz w:val="28"/>
                <w:szCs w:val="24"/>
              </w:rPr>
              <w:t>embre</w:t>
            </w:r>
          </w:p>
        </w:tc>
        <w:tc>
          <w:tcPr>
            <w:tcW w:w="5811" w:type="dxa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EA00DF" w:rsidRDefault="00A93AE4" w:rsidP="00A93AE4">
            <w:pPr>
              <w:spacing w:after="160" w:line="259" w:lineRule="auto"/>
              <w:rPr>
                <w:sz w:val="24"/>
                <w:szCs w:val="24"/>
              </w:rPr>
            </w:pPr>
            <w:r w:rsidRPr="00F349E0">
              <w:rPr>
                <w:sz w:val="24"/>
                <w:szCs w:val="24"/>
              </w:rPr>
              <w:t xml:space="preserve">● </w:t>
            </w:r>
            <w:r w:rsidR="00627DC8" w:rsidRPr="00F349E0">
              <w:rPr>
                <w:b/>
                <w:sz w:val="24"/>
                <w:szCs w:val="24"/>
              </w:rPr>
              <w:t>Talleres para escolares</w:t>
            </w:r>
          </w:p>
          <w:p w:rsidR="005B284E" w:rsidRPr="00F349E0" w:rsidRDefault="00627DC8" w:rsidP="00E7117E">
            <w:pPr>
              <w:spacing w:after="160" w:line="259" w:lineRule="auto"/>
              <w:rPr>
                <w:sz w:val="24"/>
                <w:szCs w:val="24"/>
              </w:rPr>
            </w:pPr>
            <w:r w:rsidRPr="00F349E0">
              <w:rPr>
                <w:sz w:val="24"/>
                <w:szCs w:val="24"/>
              </w:rPr>
              <w:t>- colectivo  francés</w:t>
            </w:r>
            <w:r w:rsidR="00A93AE4" w:rsidRPr="00F349E0">
              <w:rPr>
                <w:sz w:val="24"/>
                <w:szCs w:val="24"/>
              </w:rPr>
              <w:t xml:space="preserve"> </w:t>
            </w:r>
            <w:r w:rsidR="00403913" w:rsidRPr="00F349E0">
              <w:rPr>
                <w:sz w:val="24"/>
                <w:szCs w:val="24"/>
              </w:rPr>
              <w:t xml:space="preserve">L’R de </w:t>
            </w:r>
            <w:proofErr w:type="spellStart"/>
            <w:r w:rsidR="00DD2086" w:rsidRPr="00F349E0">
              <w:rPr>
                <w:sz w:val="24"/>
                <w:szCs w:val="24"/>
              </w:rPr>
              <w:t>Rien</w:t>
            </w:r>
            <w:proofErr w:type="spellEnd"/>
            <w:r w:rsidR="00DD2086" w:rsidRPr="00F349E0">
              <w:rPr>
                <w:sz w:val="24"/>
                <w:szCs w:val="24"/>
              </w:rPr>
              <w:t>:</w:t>
            </w:r>
            <w:r w:rsidR="00403913" w:rsidRPr="00F349E0">
              <w:rPr>
                <w:sz w:val="24"/>
                <w:szCs w:val="24"/>
              </w:rPr>
              <w:t xml:space="preserve"> </w:t>
            </w:r>
            <w:proofErr w:type="spellStart"/>
            <w:r w:rsidR="00403913" w:rsidRPr="00F349E0">
              <w:rPr>
                <w:sz w:val="24"/>
                <w:szCs w:val="24"/>
              </w:rPr>
              <w:t>slam</w:t>
            </w:r>
            <w:proofErr w:type="spellEnd"/>
            <w:r w:rsidR="00403913" w:rsidRPr="00F349E0">
              <w:rPr>
                <w:sz w:val="24"/>
                <w:szCs w:val="24"/>
              </w:rPr>
              <w:t xml:space="preserve"> / hip-hop / h</w:t>
            </w:r>
            <w:r w:rsidR="00A93AE4" w:rsidRPr="00F349E0">
              <w:rPr>
                <w:sz w:val="24"/>
                <w:szCs w:val="24"/>
              </w:rPr>
              <w:t>uman beat box.</w:t>
            </w:r>
            <w:r w:rsidR="0040331E" w:rsidRPr="00F349E0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7A0CEC" w:rsidRDefault="00EF1307" w:rsidP="00F42021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4B5C83">
              <w:rPr>
                <w:b/>
                <w:color w:val="C00000"/>
                <w:sz w:val="24"/>
                <w:szCs w:val="24"/>
              </w:rPr>
              <w:t>IES</w:t>
            </w:r>
            <w:r w:rsidR="004B5C83" w:rsidRPr="004B5C83">
              <w:rPr>
                <w:b/>
                <w:color w:val="C00000"/>
                <w:sz w:val="24"/>
                <w:szCs w:val="24"/>
              </w:rPr>
              <w:t xml:space="preserve"> Ángel Ganivet</w:t>
            </w:r>
          </w:p>
          <w:p w:rsidR="005B284E" w:rsidRPr="00DE0D22" w:rsidRDefault="004B5C83" w:rsidP="00F42021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color w:val="C00000"/>
                <w:sz w:val="24"/>
                <w:szCs w:val="24"/>
              </w:rPr>
              <w:t>(</w:t>
            </w:r>
            <w:r w:rsidRPr="004B5C83">
              <w:rPr>
                <w:b/>
                <w:color w:val="C00000"/>
                <w:sz w:val="24"/>
                <w:szCs w:val="24"/>
              </w:rPr>
              <w:t>C</w:t>
            </w:r>
            <w:r>
              <w:rPr>
                <w:b/>
                <w:color w:val="C00000"/>
                <w:sz w:val="24"/>
                <w:szCs w:val="24"/>
              </w:rPr>
              <w:t>/</w:t>
            </w:r>
            <w:r w:rsidRPr="004B5C83">
              <w:rPr>
                <w:b/>
                <w:color w:val="C00000"/>
                <w:sz w:val="24"/>
                <w:szCs w:val="24"/>
              </w:rPr>
              <w:t xml:space="preserve"> Sta. Bárbara, 15</w:t>
            </w:r>
            <w:r>
              <w:rPr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39377B" w:rsidRDefault="0039377B" w:rsidP="005B284E">
            <w:pPr>
              <w:rPr>
                <w:sz w:val="24"/>
                <w:szCs w:val="24"/>
                <w:lang w:val="fr-FR"/>
              </w:rPr>
            </w:pPr>
          </w:p>
          <w:p w:rsidR="0039377B" w:rsidRDefault="0039377B" w:rsidP="005B284E">
            <w:pPr>
              <w:rPr>
                <w:sz w:val="24"/>
                <w:szCs w:val="24"/>
                <w:lang w:val="fr-FR"/>
              </w:rPr>
            </w:pPr>
          </w:p>
          <w:p w:rsidR="005B284E" w:rsidRDefault="00166D11" w:rsidP="0040331E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10h -</w:t>
            </w:r>
            <w:r w:rsidR="003603AD">
              <w:rPr>
                <w:b/>
                <w:sz w:val="24"/>
                <w:szCs w:val="24"/>
                <w:lang w:val="fr-FR"/>
              </w:rPr>
              <w:t xml:space="preserve"> </w:t>
            </w:r>
            <w:r>
              <w:rPr>
                <w:b/>
                <w:sz w:val="24"/>
                <w:szCs w:val="24"/>
                <w:lang w:val="fr-FR"/>
              </w:rPr>
              <w:t>14</w:t>
            </w:r>
            <w:r w:rsidR="00EF1307" w:rsidRPr="0040331E">
              <w:rPr>
                <w:b/>
                <w:sz w:val="24"/>
                <w:szCs w:val="24"/>
                <w:lang w:val="fr-FR"/>
              </w:rPr>
              <w:t>h</w:t>
            </w:r>
          </w:p>
          <w:p w:rsidR="00EA00DF" w:rsidRPr="0040331E" w:rsidRDefault="00EA00DF" w:rsidP="0040331E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</w:tr>
      <w:tr w:rsidR="005F59AC" w:rsidRPr="00A93AE4" w:rsidTr="005B0624">
        <w:trPr>
          <w:trHeight w:val="150"/>
        </w:trPr>
        <w:tc>
          <w:tcPr>
            <w:tcW w:w="166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F59AC" w:rsidRPr="0040331E" w:rsidRDefault="005F59AC" w:rsidP="003937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F59AC" w:rsidRPr="008A3539" w:rsidRDefault="005F59AC" w:rsidP="005F59AC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● </w:t>
            </w:r>
            <w:r w:rsidR="00156A93" w:rsidRPr="00156A93">
              <w:rPr>
                <w:b/>
                <w:sz w:val="24"/>
                <w:szCs w:val="24"/>
              </w:rPr>
              <w:t>Exhibición</w:t>
            </w:r>
            <w:r w:rsidR="00156A93">
              <w:rPr>
                <w:b/>
                <w:i/>
                <w:sz w:val="24"/>
                <w:szCs w:val="24"/>
              </w:rPr>
              <w:t xml:space="preserve">: </w:t>
            </w:r>
            <w:r w:rsidR="00156A93" w:rsidRPr="00156A93">
              <w:rPr>
                <w:b/>
                <w:i/>
                <w:sz w:val="24"/>
                <w:szCs w:val="24"/>
              </w:rPr>
              <w:t xml:space="preserve">Pintura en directo </w:t>
            </w:r>
            <w:r w:rsidR="00156A93" w:rsidRPr="008A3539">
              <w:rPr>
                <w:b/>
                <w:sz w:val="24"/>
                <w:szCs w:val="24"/>
              </w:rPr>
              <w:t xml:space="preserve">a cargo de Ramón P. </w:t>
            </w:r>
            <w:proofErr w:type="spellStart"/>
            <w:r w:rsidR="00156A93" w:rsidRPr="008A3539">
              <w:rPr>
                <w:b/>
                <w:sz w:val="24"/>
                <w:szCs w:val="24"/>
              </w:rPr>
              <w:t>Sendra</w:t>
            </w:r>
            <w:proofErr w:type="spellEnd"/>
            <w:r w:rsidR="00156A93" w:rsidRPr="008A3539">
              <w:rPr>
                <w:b/>
                <w:sz w:val="24"/>
                <w:szCs w:val="24"/>
              </w:rPr>
              <w:t xml:space="preserve"> y </w:t>
            </w:r>
            <w:proofErr w:type="spellStart"/>
            <w:r w:rsidR="00156A93" w:rsidRPr="008A3539">
              <w:rPr>
                <w:b/>
                <w:sz w:val="24"/>
                <w:szCs w:val="24"/>
              </w:rPr>
              <w:t>Nicol</w:t>
            </w:r>
            <w:r w:rsidR="007B4396" w:rsidRPr="008A3539">
              <w:rPr>
                <w:b/>
                <w:sz w:val="24"/>
                <w:szCs w:val="24"/>
              </w:rPr>
              <w:t>a</w:t>
            </w:r>
            <w:r w:rsidR="00156A93" w:rsidRPr="008A3539">
              <w:rPr>
                <w:b/>
                <w:sz w:val="24"/>
                <w:szCs w:val="24"/>
              </w:rPr>
              <w:t>s</w:t>
            </w:r>
            <w:proofErr w:type="spellEnd"/>
            <w:r w:rsidR="00156A93" w:rsidRPr="008A353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56A93" w:rsidRPr="008A3539">
              <w:rPr>
                <w:b/>
                <w:sz w:val="24"/>
                <w:szCs w:val="24"/>
              </w:rPr>
              <w:t>Couvreux</w:t>
            </w:r>
            <w:proofErr w:type="spellEnd"/>
          </w:p>
          <w:p w:rsidR="005F59AC" w:rsidRDefault="005F59AC" w:rsidP="005F59AC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5F59AC" w:rsidRDefault="005F59AC" w:rsidP="005F59A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● Conferencia </w:t>
            </w:r>
            <w:r w:rsidR="00156A93">
              <w:rPr>
                <w:b/>
                <w:sz w:val="24"/>
                <w:szCs w:val="24"/>
              </w:rPr>
              <w:t>“</w:t>
            </w:r>
            <w:r w:rsidR="008A3539">
              <w:rPr>
                <w:b/>
                <w:i/>
                <w:sz w:val="24"/>
                <w:szCs w:val="24"/>
              </w:rPr>
              <w:t>La influencia francesa en el Gra</w:t>
            </w:r>
            <w:r w:rsidR="00156A93">
              <w:rPr>
                <w:b/>
                <w:i/>
                <w:sz w:val="24"/>
                <w:szCs w:val="24"/>
              </w:rPr>
              <w:t>fiti español. El caso de Granada”.</w:t>
            </w:r>
          </w:p>
          <w:p w:rsidR="00156A93" w:rsidRDefault="00156A93" w:rsidP="005F59AC">
            <w:pPr>
              <w:spacing w:line="276" w:lineRule="auto"/>
              <w:rPr>
                <w:sz w:val="24"/>
                <w:szCs w:val="24"/>
              </w:rPr>
            </w:pPr>
          </w:p>
          <w:p w:rsidR="00156A93" w:rsidRDefault="000B2A58" w:rsidP="00156A9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FF5AD2">
              <w:rPr>
                <w:sz w:val="24"/>
                <w:szCs w:val="24"/>
              </w:rPr>
              <w:t xml:space="preserve">Ramón Pérez </w:t>
            </w:r>
            <w:proofErr w:type="spellStart"/>
            <w:r w:rsidRPr="00FF5AD2">
              <w:rPr>
                <w:sz w:val="24"/>
                <w:szCs w:val="24"/>
              </w:rPr>
              <w:t>Sendra</w:t>
            </w:r>
            <w:proofErr w:type="spellEnd"/>
            <w:r w:rsidRPr="00FF5AD2">
              <w:rPr>
                <w:sz w:val="24"/>
                <w:szCs w:val="24"/>
              </w:rPr>
              <w:t xml:space="preserve"> (</w:t>
            </w:r>
            <w:r w:rsidR="00156A93">
              <w:rPr>
                <w:sz w:val="24"/>
                <w:szCs w:val="24"/>
              </w:rPr>
              <w:t>Investigador y artista urbano</w:t>
            </w:r>
            <w:r>
              <w:rPr>
                <w:sz w:val="24"/>
                <w:szCs w:val="24"/>
              </w:rPr>
              <w:t xml:space="preserve"> </w:t>
            </w:r>
            <w:r w:rsidR="00156A9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Granada</w:t>
            </w:r>
            <w:r w:rsidR="00156A93">
              <w:rPr>
                <w:sz w:val="24"/>
                <w:szCs w:val="24"/>
              </w:rPr>
              <w:t>)</w:t>
            </w:r>
            <w:r w:rsidR="00156A9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56A93" w:rsidRPr="00156A93" w:rsidRDefault="00156A93" w:rsidP="005F59A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Nicolas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Couvreux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(Investigador y artista urbano- París)</w:t>
            </w:r>
          </w:p>
          <w:p w:rsidR="005F59AC" w:rsidRDefault="005F59AC" w:rsidP="005F59AC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Fernando Figueroa Saavedra (</w:t>
            </w:r>
            <w:r w:rsidR="005F5C90">
              <w:rPr>
                <w:sz w:val="24"/>
                <w:szCs w:val="24"/>
              </w:rPr>
              <w:t>H</w:t>
            </w:r>
            <w:r>
              <w:rPr>
                <w:color w:val="000000" w:themeColor="text1"/>
                <w:sz w:val="24"/>
                <w:szCs w:val="24"/>
              </w:rPr>
              <w:t>istoriador del arte</w:t>
            </w:r>
            <w:r w:rsidR="00156A93">
              <w:rPr>
                <w:color w:val="000000" w:themeColor="text1"/>
                <w:sz w:val="24"/>
                <w:szCs w:val="24"/>
              </w:rPr>
              <w:t xml:space="preserve"> y artista - Madrid)</w:t>
            </w:r>
          </w:p>
          <w:p w:rsidR="00156A93" w:rsidRDefault="00156A93" w:rsidP="005F59AC">
            <w:pPr>
              <w:spacing w:line="276" w:lineRule="auto"/>
              <w:rPr>
                <w:sz w:val="24"/>
                <w:szCs w:val="24"/>
              </w:rPr>
            </w:pPr>
          </w:p>
          <w:p w:rsidR="00961947" w:rsidRDefault="005F59AC" w:rsidP="00156A9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● </w:t>
            </w:r>
            <w:r w:rsidR="00156A93" w:rsidRPr="00156A93">
              <w:rPr>
                <w:b/>
                <w:sz w:val="24"/>
                <w:szCs w:val="24"/>
              </w:rPr>
              <w:t xml:space="preserve">Exhibición: </w:t>
            </w:r>
            <w:r w:rsidR="00156A93" w:rsidRPr="00156A93">
              <w:rPr>
                <w:b/>
                <w:i/>
                <w:sz w:val="24"/>
                <w:szCs w:val="24"/>
              </w:rPr>
              <w:t>Pintura en directo a c</w:t>
            </w:r>
            <w:r w:rsidR="007B4396">
              <w:rPr>
                <w:b/>
                <w:i/>
                <w:sz w:val="24"/>
                <w:szCs w:val="24"/>
              </w:rPr>
              <w:t xml:space="preserve">argo de Ramón P. </w:t>
            </w:r>
            <w:proofErr w:type="spellStart"/>
            <w:r w:rsidR="007B4396">
              <w:rPr>
                <w:b/>
                <w:i/>
                <w:sz w:val="24"/>
                <w:szCs w:val="24"/>
              </w:rPr>
              <w:t>Sendra</w:t>
            </w:r>
            <w:proofErr w:type="spellEnd"/>
            <w:r w:rsidR="007B4396">
              <w:rPr>
                <w:b/>
                <w:i/>
                <w:sz w:val="24"/>
                <w:szCs w:val="24"/>
              </w:rPr>
              <w:t xml:space="preserve"> y </w:t>
            </w:r>
            <w:proofErr w:type="spellStart"/>
            <w:r w:rsidR="007B4396">
              <w:rPr>
                <w:b/>
                <w:i/>
                <w:sz w:val="24"/>
                <w:szCs w:val="24"/>
              </w:rPr>
              <w:t>Nicola</w:t>
            </w:r>
            <w:r w:rsidR="00156A93" w:rsidRPr="00156A93">
              <w:rPr>
                <w:b/>
                <w:i/>
                <w:sz w:val="24"/>
                <w:szCs w:val="24"/>
              </w:rPr>
              <w:t>s</w:t>
            </w:r>
            <w:proofErr w:type="spellEnd"/>
            <w:r w:rsidR="00156A93" w:rsidRPr="00156A9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56A93" w:rsidRPr="00156A93">
              <w:rPr>
                <w:b/>
                <w:i/>
                <w:sz w:val="24"/>
                <w:szCs w:val="24"/>
              </w:rPr>
              <w:t>Couvreux</w:t>
            </w:r>
            <w:proofErr w:type="spellEnd"/>
          </w:p>
          <w:p w:rsidR="00B43251" w:rsidRPr="00F42021" w:rsidRDefault="00B43251" w:rsidP="00156A9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961947" w:rsidRDefault="00961947" w:rsidP="005F59AC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5F59AC" w:rsidRDefault="005F59AC" w:rsidP="005F59AC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D6132E">
              <w:rPr>
                <w:b/>
                <w:color w:val="C00000"/>
                <w:sz w:val="24"/>
                <w:szCs w:val="24"/>
              </w:rPr>
              <w:t>Facultad de Bellas Artes de Granada</w:t>
            </w:r>
          </w:p>
          <w:p w:rsidR="000A79F1" w:rsidRDefault="000A79F1" w:rsidP="005F59AC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0A79F1" w:rsidRDefault="000A79F1" w:rsidP="000A79F1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D6132E">
              <w:rPr>
                <w:b/>
                <w:color w:val="C00000"/>
                <w:sz w:val="24"/>
                <w:szCs w:val="24"/>
              </w:rPr>
              <w:t>Salón de Grados</w:t>
            </w:r>
          </w:p>
          <w:p w:rsidR="004B5C83" w:rsidRPr="00D6132E" w:rsidRDefault="004B5C83" w:rsidP="000A79F1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0A79F1" w:rsidRPr="004B5C83" w:rsidRDefault="004B5C83" w:rsidP="005F59AC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4B5C83">
              <w:rPr>
                <w:b/>
                <w:color w:val="C00000"/>
                <w:sz w:val="24"/>
                <w:szCs w:val="24"/>
              </w:rPr>
              <w:t>(Avenida de Andalucía s/n)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961947" w:rsidRDefault="00961947" w:rsidP="009F55F6">
            <w:pPr>
              <w:jc w:val="center"/>
              <w:rPr>
                <w:b/>
                <w:sz w:val="24"/>
                <w:szCs w:val="24"/>
              </w:rPr>
            </w:pPr>
          </w:p>
          <w:p w:rsidR="005F59AC" w:rsidRDefault="005F59AC" w:rsidP="009F55F6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5F59AC">
              <w:rPr>
                <w:b/>
                <w:sz w:val="24"/>
                <w:szCs w:val="24"/>
                <w:lang w:val="fr-FR"/>
              </w:rPr>
              <w:t>11h</w:t>
            </w:r>
            <w:r>
              <w:rPr>
                <w:b/>
                <w:sz w:val="24"/>
                <w:szCs w:val="24"/>
                <w:lang w:val="fr-FR"/>
              </w:rPr>
              <w:t>-12h</w:t>
            </w:r>
          </w:p>
          <w:p w:rsidR="005F59AC" w:rsidRDefault="005F59AC" w:rsidP="009F55F6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5F59AC" w:rsidRDefault="005F59AC" w:rsidP="009F55F6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5F59AC" w:rsidRDefault="005F59AC" w:rsidP="009F55F6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5F59AC" w:rsidRDefault="005F59AC" w:rsidP="009F55F6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12h-13h</w:t>
            </w:r>
          </w:p>
          <w:p w:rsidR="005F59AC" w:rsidRDefault="005F59AC" w:rsidP="009F55F6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5F59AC" w:rsidRDefault="005F59AC" w:rsidP="009F55F6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5F59AC" w:rsidRDefault="005F59AC" w:rsidP="009F55F6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5F59AC" w:rsidRDefault="005F59AC" w:rsidP="009F55F6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5F59AC" w:rsidRDefault="005F59AC" w:rsidP="009F55F6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5F59AC" w:rsidRDefault="005F59AC" w:rsidP="009F55F6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5F59AC" w:rsidRDefault="005F59AC" w:rsidP="009F55F6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5F59AC" w:rsidRDefault="005F59AC" w:rsidP="009F55F6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5F59AC" w:rsidRPr="005F59AC" w:rsidRDefault="005F59AC" w:rsidP="00AE7A0E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13h-14h</w:t>
            </w:r>
          </w:p>
        </w:tc>
      </w:tr>
      <w:tr w:rsidR="00DD2F34" w:rsidRPr="00A93AE4" w:rsidTr="004B5C83">
        <w:trPr>
          <w:trHeight w:val="150"/>
        </w:trPr>
        <w:tc>
          <w:tcPr>
            <w:tcW w:w="1668" w:type="dxa"/>
            <w:vMerge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5B284E" w:rsidRPr="0040331E" w:rsidRDefault="005B284E" w:rsidP="005B284E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5811" w:type="dxa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B43251" w:rsidRDefault="00B43251" w:rsidP="0014005A">
            <w:pPr>
              <w:jc w:val="both"/>
              <w:rPr>
                <w:color w:val="000000" w:themeColor="text1"/>
                <w:sz w:val="24"/>
                <w:szCs w:val="24"/>
                <w:lang w:val="fr-FR"/>
              </w:rPr>
            </w:pPr>
          </w:p>
          <w:p w:rsidR="003F4C2E" w:rsidRPr="002D0BF7" w:rsidRDefault="00A93AE4" w:rsidP="0014005A">
            <w:pPr>
              <w:jc w:val="both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 w:rsidRPr="002D0BF7">
              <w:rPr>
                <w:color w:val="000000" w:themeColor="text1"/>
                <w:sz w:val="24"/>
                <w:szCs w:val="24"/>
                <w:lang w:val="fr-FR"/>
              </w:rPr>
              <w:t xml:space="preserve">● </w:t>
            </w:r>
            <w:r w:rsidR="002C6F58" w:rsidRPr="002D0BF7">
              <w:rPr>
                <w:b/>
                <w:color w:val="000000" w:themeColor="text1"/>
                <w:sz w:val="24"/>
                <w:szCs w:val="24"/>
                <w:lang w:val="fr-FR"/>
              </w:rPr>
              <w:t>Mesa redonda</w:t>
            </w:r>
          </w:p>
          <w:p w:rsidR="003F4C2E" w:rsidRDefault="003F4C2E" w:rsidP="0014005A">
            <w:pPr>
              <w:jc w:val="both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 w:rsidRPr="003F4C2E">
              <w:rPr>
                <w:b/>
                <w:color w:val="000000" w:themeColor="text1"/>
                <w:sz w:val="24"/>
                <w:szCs w:val="24"/>
                <w:lang w:val="fr-FR"/>
              </w:rPr>
              <w:t>“La diversité culturelle : dynamiques et richesses urbaines”</w:t>
            </w:r>
          </w:p>
          <w:p w:rsidR="002C6F58" w:rsidRPr="002D0BF7" w:rsidRDefault="002C6F58" w:rsidP="0014005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C6F58">
              <w:rPr>
                <w:b/>
                <w:color w:val="000000" w:themeColor="text1"/>
                <w:sz w:val="24"/>
                <w:szCs w:val="24"/>
              </w:rPr>
              <w:t>La afirmación de una Francia plural</w:t>
            </w:r>
            <w:r w:rsidR="001A061E">
              <w:rPr>
                <w:b/>
                <w:color w:val="000000" w:themeColor="text1"/>
                <w:sz w:val="24"/>
                <w:szCs w:val="24"/>
              </w:rPr>
              <w:t>.</w:t>
            </w:r>
          </w:p>
          <w:p w:rsidR="0014005A" w:rsidRPr="00E33FA3" w:rsidRDefault="003F4C2E" w:rsidP="0014005A">
            <w:pPr>
              <w:jc w:val="both"/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</w:rPr>
            </w:pPr>
            <w:r w:rsidRPr="00E33FA3">
              <w:rPr>
                <w:b/>
                <w:color w:val="000000" w:themeColor="text1"/>
                <w:sz w:val="24"/>
                <w:szCs w:val="24"/>
              </w:rPr>
              <w:t>Ejemplo</w:t>
            </w:r>
            <w:r w:rsidR="00E33FA3" w:rsidRPr="00E33FA3">
              <w:rPr>
                <w:b/>
                <w:color w:val="000000" w:themeColor="text1"/>
                <w:sz w:val="24"/>
                <w:szCs w:val="24"/>
              </w:rPr>
              <w:t xml:space="preserve"> de la edición de una revista cultural</w:t>
            </w:r>
            <w:r w:rsidRPr="00E33FA3">
              <w:rPr>
                <w:b/>
                <w:color w:val="000000" w:themeColor="text1"/>
                <w:sz w:val="24"/>
                <w:szCs w:val="24"/>
              </w:rPr>
              <w:t>:</w:t>
            </w:r>
            <w:r w:rsidR="00E0688C" w:rsidRPr="00E33FA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D58CB" w:rsidRPr="00E33FA3">
              <w:rPr>
                <w:b/>
                <w:i/>
                <w:color w:val="000000" w:themeColor="text1"/>
                <w:sz w:val="24"/>
                <w:szCs w:val="24"/>
              </w:rPr>
              <w:t>D</w:t>
            </w:r>
            <w:r w:rsidR="00596D87" w:rsidRPr="00E33FA3">
              <w:rPr>
                <w:b/>
                <w:i/>
                <w:color w:val="000000" w:themeColor="text1"/>
                <w:sz w:val="24"/>
                <w:szCs w:val="24"/>
              </w:rPr>
              <w:t>’ailleurs</w:t>
            </w:r>
            <w:proofErr w:type="spellEnd"/>
            <w:r w:rsidR="00596D87" w:rsidRPr="00E33FA3">
              <w:rPr>
                <w:b/>
                <w:i/>
                <w:color w:val="000000" w:themeColor="text1"/>
                <w:sz w:val="24"/>
                <w:szCs w:val="24"/>
              </w:rPr>
              <w:t xml:space="preserve"> et </w:t>
            </w:r>
            <w:proofErr w:type="spellStart"/>
            <w:r w:rsidR="00DD2086" w:rsidRPr="00E33FA3">
              <w:rPr>
                <w:b/>
                <w:i/>
                <w:color w:val="000000" w:themeColor="text1"/>
                <w:sz w:val="24"/>
                <w:szCs w:val="24"/>
              </w:rPr>
              <w:t>d’ici</w:t>
            </w:r>
            <w:proofErr w:type="spellEnd"/>
            <w:r w:rsidR="00DD2086" w:rsidRPr="00E33FA3">
              <w:rPr>
                <w:b/>
                <w:i/>
                <w:color w:val="000000" w:themeColor="text1"/>
                <w:sz w:val="24"/>
                <w:szCs w:val="24"/>
              </w:rPr>
              <w:t xml:space="preserve">! </w:t>
            </w:r>
          </w:p>
          <w:p w:rsidR="00166D11" w:rsidRPr="00E33FA3" w:rsidRDefault="00166D11" w:rsidP="004500C8">
            <w:pPr>
              <w:pStyle w:val="Sinespaciado"/>
              <w:shd w:val="clear" w:color="auto" w:fill="FDE9D9" w:themeFill="accent6" w:themeFillTint="33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</w:p>
          <w:p w:rsidR="003060F4" w:rsidRDefault="00DD2086" w:rsidP="003060F4">
            <w:pPr>
              <w:ind w:left="33" w:hanging="33"/>
              <w:rPr>
                <w:color w:val="000000" w:themeColor="text1"/>
                <w:sz w:val="24"/>
                <w:szCs w:val="24"/>
              </w:rPr>
            </w:pPr>
            <w:r w:rsidRPr="00055DB8">
              <w:rPr>
                <w:i/>
                <w:color w:val="000000" w:themeColor="text1"/>
                <w:sz w:val="24"/>
                <w:szCs w:val="24"/>
              </w:rPr>
              <w:t>Participantes:</w:t>
            </w:r>
            <w:r w:rsidR="00166D11" w:rsidRPr="00055DB8">
              <w:rPr>
                <w:color w:val="000000" w:themeColor="text1"/>
                <w:sz w:val="24"/>
                <w:szCs w:val="24"/>
              </w:rPr>
              <w:t xml:space="preserve"> Marc </w:t>
            </w:r>
            <w:proofErr w:type="spellStart"/>
            <w:r w:rsidR="00E0688C" w:rsidRPr="00055DB8">
              <w:rPr>
                <w:color w:val="000000" w:themeColor="text1"/>
                <w:sz w:val="24"/>
                <w:szCs w:val="24"/>
              </w:rPr>
              <w:t>Cheb</w:t>
            </w:r>
            <w:proofErr w:type="spellEnd"/>
            <w:r w:rsidR="00E0688C" w:rsidRPr="00055DB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0688C" w:rsidRPr="00055DB8">
              <w:rPr>
                <w:color w:val="000000" w:themeColor="text1"/>
                <w:sz w:val="24"/>
                <w:szCs w:val="24"/>
              </w:rPr>
              <w:t>Sun</w:t>
            </w:r>
            <w:proofErr w:type="spellEnd"/>
            <w:r w:rsidR="00E0688C" w:rsidRPr="00055DB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A93AE4" w:rsidRPr="00055DB8">
              <w:rPr>
                <w:color w:val="000000" w:themeColor="text1"/>
                <w:sz w:val="24"/>
                <w:szCs w:val="24"/>
              </w:rPr>
              <w:t xml:space="preserve">Marie </w:t>
            </w:r>
            <w:proofErr w:type="spellStart"/>
            <w:r w:rsidR="00A93AE4" w:rsidRPr="00055DB8">
              <w:rPr>
                <w:color w:val="000000" w:themeColor="text1"/>
                <w:sz w:val="24"/>
                <w:szCs w:val="24"/>
              </w:rPr>
              <w:t>Vanaret</w:t>
            </w:r>
            <w:proofErr w:type="spellEnd"/>
            <w:r w:rsidR="00A17E43">
              <w:rPr>
                <w:color w:val="000000" w:themeColor="text1"/>
                <w:sz w:val="24"/>
                <w:szCs w:val="24"/>
              </w:rPr>
              <w:t>,</w:t>
            </w:r>
            <w:r w:rsidR="00A17E43">
              <w:rPr>
                <w:sz w:val="24"/>
                <w:szCs w:val="24"/>
              </w:rPr>
              <w:t xml:space="preserve"> </w:t>
            </w:r>
            <w:r w:rsidR="008338C7">
              <w:rPr>
                <w:sz w:val="24"/>
                <w:szCs w:val="24"/>
              </w:rPr>
              <w:t>Mar</w:t>
            </w:r>
            <w:r w:rsidR="002C6F58">
              <w:rPr>
                <w:sz w:val="24"/>
                <w:szCs w:val="24"/>
              </w:rPr>
              <w:t xml:space="preserve"> </w:t>
            </w:r>
            <w:r w:rsidR="00A17E43">
              <w:rPr>
                <w:sz w:val="24"/>
                <w:szCs w:val="24"/>
              </w:rPr>
              <w:t>Garrido</w:t>
            </w:r>
            <w:r w:rsidR="002C6F58">
              <w:rPr>
                <w:sz w:val="24"/>
                <w:szCs w:val="24"/>
              </w:rPr>
              <w:t xml:space="preserve"> </w:t>
            </w:r>
          </w:p>
          <w:p w:rsidR="002C6F58" w:rsidRPr="002C6F58" w:rsidRDefault="002C6F58" w:rsidP="003060F4">
            <w:pPr>
              <w:ind w:left="33" w:hanging="33"/>
              <w:rPr>
                <w:color w:val="000000" w:themeColor="text1"/>
                <w:sz w:val="24"/>
                <w:szCs w:val="24"/>
              </w:rPr>
            </w:pPr>
          </w:p>
          <w:p w:rsidR="001A7D05" w:rsidRDefault="002C6F58" w:rsidP="003060F4">
            <w:pPr>
              <w:ind w:left="33" w:hanging="3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Mesa redonda </w:t>
            </w:r>
            <w:r w:rsidR="001A7D05">
              <w:rPr>
                <w:color w:val="000000" w:themeColor="text1"/>
                <w:sz w:val="24"/>
                <w:szCs w:val="24"/>
              </w:rPr>
              <w:t>moderada por el académico Pedro</w:t>
            </w:r>
          </w:p>
          <w:p w:rsidR="002C6F58" w:rsidRDefault="000A79F1" w:rsidP="003060F4">
            <w:pPr>
              <w:ind w:left="33" w:hanging="3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Enrí</w:t>
            </w:r>
            <w:r w:rsidR="002C6F58">
              <w:rPr>
                <w:color w:val="000000" w:themeColor="text1"/>
                <w:sz w:val="24"/>
                <w:szCs w:val="24"/>
              </w:rPr>
              <w:t>quez.</w:t>
            </w:r>
          </w:p>
          <w:p w:rsidR="00A93AE4" w:rsidRPr="00F349E0" w:rsidRDefault="00627DC8" w:rsidP="004500C8">
            <w:pPr>
              <w:pStyle w:val="Sinespaciado"/>
              <w:shd w:val="clear" w:color="auto" w:fill="FDE9D9" w:themeFill="accent6" w:themeFillTint="33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  <w:r w:rsidRPr="00F349E0">
              <w:rPr>
                <w:color w:val="000000" w:themeColor="text1"/>
                <w:sz w:val="24"/>
                <w:szCs w:val="24"/>
                <w:lang w:val="es-ES"/>
              </w:rPr>
              <w:lastRenderedPageBreak/>
              <w:t>Testimonios</w:t>
            </w:r>
            <w:r w:rsidR="00596D87" w:rsidRPr="00F349E0">
              <w:rPr>
                <w:color w:val="000000" w:themeColor="text1"/>
                <w:sz w:val="24"/>
                <w:szCs w:val="24"/>
                <w:lang w:val="es-ES"/>
              </w:rPr>
              <w:t xml:space="preserve"> de Marc </w:t>
            </w:r>
            <w:proofErr w:type="spellStart"/>
            <w:r w:rsidR="00596D87" w:rsidRPr="00F349E0">
              <w:rPr>
                <w:color w:val="000000" w:themeColor="text1"/>
                <w:sz w:val="24"/>
                <w:szCs w:val="24"/>
                <w:lang w:val="es-ES"/>
              </w:rPr>
              <w:t>Cheb</w:t>
            </w:r>
            <w:proofErr w:type="spellEnd"/>
            <w:r w:rsidR="00596D87" w:rsidRPr="00F349E0">
              <w:rPr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96D87" w:rsidRPr="00F349E0">
              <w:rPr>
                <w:color w:val="000000" w:themeColor="text1"/>
                <w:sz w:val="24"/>
                <w:szCs w:val="24"/>
                <w:lang w:val="es-ES"/>
              </w:rPr>
              <w:t>Sun</w:t>
            </w:r>
            <w:proofErr w:type="spellEnd"/>
            <w:r w:rsidR="000C1BAC">
              <w:rPr>
                <w:color w:val="000000" w:themeColor="text1"/>
                <w:sz w:val="24"/>
                <w:szCs w:val="24"/>
                <w:lang w:val="es-ES"/>
              </w:rPr>
              <w:t xml:space="preserve"> (Francia)</w:t>
            </w:r>
            <w:r w:rsidR="00596D87" w:rsidRPr="00F349E0">
              <w:rPr>
                <w:color w:val="000000" w:themeColor="text1"/>
                <w:sz w:val="24"/>
                <w:szCs w:val="24"/>
                <w:lang w:val="es-ES"/>
              </w:rPr>
              <w:t xml:space="preserve"> como editor de una revista sob</w:t>
            </w:r>
            <w:r w:rsidR="00A93AE4" w:rsidRPr="00F349E0">
              <w:rPr>
                <w:color w:val="000000" w:themeColor="text1"/>
                <w:sz w:val="24"/>
                <w:szCs w:val="24"/>
                <w:lang w:val="es-ES"/>
              </w:rPr>
              <w:t>r</w:t>
            </w:r>
            <w:r w:rsidR="00E0688C">
              <w:rPr>
                <w:color w:val="000000" w:themeColor="text1"/>
                <w:sz w:val="24"/>
                <w:szCs w:val="24"/>
                <w:lang w:val="es-ES"/>
              </w:rPr>
              <w:t xml:space="preserve">e la cultura urbana, </w:t>
            </w:r>
            <w:r w:rsidR="00A93AE4" w:rsidRPr="00F349E0">
              <w:rPr>
                <w:color w:val="000000" w:themeColor="text1"/>
                <w:sz w:val="24"/>
                <w:szCs w:val="24"/>
                <w:lang w:val="es-ES"/>
              </w:rPr>
              <w:t xml:space="preserve">de Marie </w:t>
            </w:r>
            <w:proofErr w:type="spellStart"/>
            <w:r w:rsidR="00A93AE4" w:rsidRPr="00F349E0">
              <w:rPr>
                <w:color w:val="000000" w:themeColor="text1"/>
                <w:sz w:val="24"/>
                <w:szCs w:val="24"/>
                <w:lang w:val="es-ES"/>
              </w:rPr>
              <w:t>Vanaret</w:t>
            </w:r>
            <w:proofErr w:type="spellEnd"/>
            <w:r w:rsidR="00A17E43">
              <w:rPr>
                <w:color w:val="000000" w:themeColor="text1"/>
                <w:sz w:val="24"/>
                <w:szCs w:val="24"/>
                <w:lang w:val="es-ES"/>
              </w:rPr>
              <w:t xml:space="preserve"> (Francia) y Mar Garrido</w:t>
            </w:r>
            <w:r w:rsidR="00A93AE4" w:rsidRPr="00F349E0">
              <w:rPr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A17E43">
              <w:rPr>
                <w:color w:val="000000" w:themeColor="text1"/>
                <w:sz w:val="24"/>
                <w:szCs w:val="24"/>
                <w:lang w:val="es-ES"/>
              </w:rPr>
              <w:t xml:space="preserve">(Granada) </w:t>
            </w:r>
            <w:r w:rsidR="00596D87" w:rsidRPr="00F349E0">
              <w:rPr>
                <w:color w:val="000000" w:themeColor="text1"/>
                <w:sz w:val="24"/>
                <w:szCs w:val="24"/>
                <w:lang w:val="es-ES"/>
              </w:rPr>
              <w:t>como realiza</w:t>
            </w:r>
            <w:r w:rsidR="003603AD">
              <w:rPr>
                <w:color w:val="000000" w:themeColor="text1"/>
                <w:sz w:val="24"/>
                <w:szCs w:val="24"/>
                <w:lang w:val="es-ES"/>
              </w:rPr>
              <w:t>d</w:t>
            </w:r>
            <w:r w:rsidR="00E0688C">
              <w:rPr>
                <w:color w:val="000000" w:themeColor="text1"/>
                <w:sz w:val="24"/>
                <w:szCs w:val="24"/>
                <w:lang w:val="es-ES"/>
              </w:rPr>
              <w:t>ora</w:t>
            </w:r>
            <w:r w:rsidR="00A17E43">
              <w:rPr>
                <w:color w:val="000000" w:themeColor="text1"/>
                <w:sz w:val="24"/>
                <w:szCs w:val="24"/>
                <w:lang w:val="es-ES"/>
              </w:rPr>
              <w:t>s</w:t>
            </w:r>
            <w:r w:rsidR="00BC4D74">
              <w:rPr>
                <w:color w:val="000000" w:themeColor="text1"/>
                <w:sz w:val="24"/>
                <w:szCs w:val="24"/>
                <w:lang w:val="es-ES"/>
              </w:rPr>
              <w:t xml:space="preserve"> de cortometrajes.</w:t>
            </w:r>
          </w:p>
          <w:p w:rsidR="00A93AE4" w:rsidRPr="00F349E0" w:rsidRDefault="00596D87" w:rsidP="004500C8">
            <w:pPr>
              <w:pStyle w:val="Sinespaciado"/>
              <w:shd w:val="clear" w:color="auto" w:fill="FDE9D9" w:themeFill="accent6" w:themeFillTint="33"/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es-ES"/>
              </w:rPr>
            </w:pPr>
            <w:r w:rsidRPr="00F349E0">
              <w:rPr>
                <w:color w:val="000000" w:themeColor="text1"/>
                <w:sz w:val="24"/>
                <w:szCs w:val="24"/>
                <w:lang w:val="es-ES"/>
              </w:rPr>
              <w:t>- Proyección del</w:t>
            </w:r>
            <w:r w:rsidR="00A93AE4" w:rsidRPr="00F349E0">
              <w:rPr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Pr="00F349E0">
              <w:rPr>
                <w:color w:val="000000" w:themeColor="text1"/>
                <w:sz w:val="24"/>
                <w:szCs w:val="24"/>
                <w:lang w:val="es-ES"/>
              </w:rPr>
              <w:t>cortometraje</w:t>
            </w:r>
            <w:r w:rsidR="00A93AE4" w:rsidRPr="00F349E0">
              <w:rPr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93AE4" w:rsidRPr="00F349E0">
              <w:rPr>
                <w:i/>
                <w:color w:val="000000" w:themeColor="text1"/>
                <w:sz w:val="24"/>
                <w:szCs w:val="24"/>
                <w:lang w:val="es-ES"/>
              </w:rPr>
              <w:t>Trick</w:t>
            </w:r>
            <w:proofErr w:type="spellEnd"/>
            <w:r w:rsidR="00A93AE4" w:rsidRPr="00F349E0">
              <w:rPr>
                <w:i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93AE4" w:rsidRPr="00F349E0">
              <w:rPr>
                <w:i/>
                <w:color w:val="000000" w:themeColor="text1"/>
                <w:sz w:val="24"/>
                <w:szCs w:val="24"/>
                <w:lang w:val="es-ES"/>
              </w:rPr>
              <w:t>Baby</w:t>
            </w:r>
            <w:proofErr w:type="spellEnd"/>
            <w:r w:rsidR="00A93AE4" w:rsidRPr="00F349E0">
              <w:rPr>
                <w:i/>
                <w:color w:val="000000" w:themeColor="text1"/>
                <w:sz w:val="24"/>
                <w:szCs w:val="24"/>
                <w:lang w:val="es-ES"/>
              </w:rPr>
              <w:t xml:space="preserve">, Le </w:t>
            </w:r>
            <w:proofErr w:type="spellStart"/>
            <w:r w:rsidR="00A93AE4" w:rsidRPr="00F349E0">
              <w:rPr>
                <w:i/>
                <w:color w:val="000000" w:themeColor="text1"/>
                <w:sz w:val="24"/>
                <w:szCs w:val="24"/>
                <w:lang w:val="es-ES"/>
              </w:rPr>
              <w:t>Bâtard</w:t>
            </w:r>
            <w:proofErr w:type="spellEnd"/>
            <w:r w:rsidR="00E7117E">
              <w:rPr>
                <w:color w:val="000000" w:themeColor="text1"/>
                <w:sz w:val="24"/>
                <w:szCs w:val="24"/>
                <w:lang w:val="es-ES"/>
              </w:rPr>
              <w:t xml:space="preserve"> de Marie </w:t>
            </w:r>
            <w:proofErr w:type="spellStart"/>
            <w:r w:rsidR="00E7117E">
              <w:rPr>
                <w:color w:val="000000" w:themeColor="text1"/>
                <w:sz w:val="24"/>
                <w:szCs w:val="24"/>
                <w:lang w:val="es-ES"/>
              </w:rPr>
              <w:t>V</w:t>
            </w:r>
            <w:r w:rsidR="00A17E43">
              <w:rPr>
                <w:color w:val="000000" w:themeColor="text1"/>
                <w:sz w:val="24"/>
                <w:szCs w:val="24"/>
                <w:lang w:val="es-ES"/>
              </w:rPr>
              <w:t>anaret</w:t>
            </w:r>
            <w:proofErr w:type="spellEnd"/>
            <w:r w:rsidR="003905A9">
              <w:rPr>
                <w:color w:val="000000" w:themeColor="text1"/>
                <w:sz w:val="24"/>
                <w:szCs w:val="24"/>
                <w:lang w:val="es-ES"/>
              </w:rPr>
              <w:t xml:space="preserve"> y de la serie de</w:t>
            </w:r>
            <w:r w:rsidR="00440BD9">
              <w:rPr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C506EC">
              <w:rPr>
                <w:color w:val="000000" w:themeColor="text1"/>
                <w:sz w:val="24"/>
                <w:szCs w:val="24"/>
                <w:lang w:val="es-ES"/>
              </w:rPr>
              <w:t>video creaciones</w:t>
            </w:r>
            <w:r w:rsidR="00440BD9">
              <w:rPr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2C6F58">
              <w:rPr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2C6F58" w:rsidRPr="002C6F58">
              <w:rPr>
                <w:i/>
                <w:color w:val="000000" w:themeColor="text1"/>
                <w:sz w:val="24"/>
                <w:szCs w:val="24"/>
                <w:lang w:val="es-ES"/>
              </w:rPr>
              <w:t>Presente Continuo</w:t>
            </w:r>
            <w:r w:rsidR="00A17E43">
              <w:rPr>
                <w:color w:val="000000" w:themeColor="text1"/>
                <w:sz w:val="24"/>
                <w:szCs w:val="24"/>
                <w:lang w:val="es-ES"/>
              </w:rPr>
              <w:t xml:space="preserve"> de Mar Garrido</w:t>
            </w:r>
            <w:r w:rsidR="002C6F58">
              <w:rPr>
                <w:color w:val="000000" w:themeColor="text1"/>
                <w:sz w:val="24"/>
                <w:szCs w:val="24"/>
                <w:lang w:val="es-ES"/>
              </w:rPr>
              <w:t>.</w:t>
            </w:r>
          </w:p>
          <w:p w:rsidR="002F674C" w:rsidRPr="00C70BD7" w:rsidRDefault="00596D87" w:rsidP="004500C8">
            <w:pPr>
              <w:pStyle w:val="Sinespaciado"/>
              <w:shd w:val="clear" w:color="auto" w:fill="FDE9D9" w:themeFill="accent6" w:themeFillTint="33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Stand de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exposición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de la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revista</w:t>
            </w:r>
            <w:proofErr w:type="spellEnd"/>
            <w:r w:rsidR="00A93AE4" w:rsidRPr="005515B2">
              <w:rPr>
                <w:color w:val="000000" w:themeColor="text1"/>
                <w:sz w:val="24"/>
                <w:szCs w:val="24"/>
              </w:rPr>
              <w:t xml:space="preserve"> </w:t>
            </w:r>
            <w:r w:rsidR="00A93AE4" w:rsidRPr="005515B2">
              <w:rPr>
                <w:i/>
                <w:color w:val="000000" w:themeColor="text1"/>
                <w:sz w:val="24"/>
                <w:szCs w:val="24"/>
              </w:rPr>
              <w:t>D’Ailleurs et d’ici !</w:t>
            </w:r>
            <w:r w:rsidR="00A93AE4" w:rsidRPr="005515B2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39377B" w:rsidRPr="00E0688C" w:rsidRDefault="0039377B" w:rsidP="005B284E">
            <w:pPr>
              <w:rPr>
                <w:sz w:val="24"/>
                <w:szCs w:val="24"/>
              </w:rPr>
            </w:pPr>
          </w:p>
          <w:p w:rsidR="00961947" w:rsidRDefault="00961947" w:rsidP="00E36361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39377B" w:rsidRPr="00E36361" w:rsidRDefault="00E36361" w:rsidP="00E36361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E36361">
              <w:rPr>
                <w:b/>
                <w:color w:val="C00000"/>
                <w:sz w:val="24"/>
                <w:szCs w:val="24"/>
              </w:rPr>
              <w:t>Cuarto Real de Santo Domingo</w:t>
            </w:r>
          </w:p>
          <w:p w:rsidR="007A0CEC" w:rsidRPr="00E0688C" w:rsidRDefault="007A0CEC" w:rsidP="005B284E">
            <w:pPr>
              <w:rPr>
                <w:sz w:val="24"/>
                <w:szCs w:val="24"/>
              </w:rPr>
            </w:pPr>
          </w:p>
          <w:p w:rsidR="005B284E" w:rsidRPr="00961947" w:rsidRDefault="004B5C83" w:rsidP="0039377B">
            <w:pPr>
              <w:jc w:val="center"/>
              <w:rPr>
                <w:b/>
                <w:sz w:val="24"/>
                <w:szCs w:val="24"/>
              </w:rPr>
            </w:pPr>
            <w:r w:rsidRPr="004B5C83">
              <w:rPr>
                <w:b/>
                <w:color w:val="C00000"/>
                <w:sz w:val="24"/>
                <w:szCs w:val="24"/>
              </w:rPr>
              <w:t>(Plaza de los Campos, 6)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9377B" w:rsidRPr="00961947" w:rsidRDefault="0039377B" w:rsidP="005B284E">
            <w:pPr>
              <w:rPr>
                <w:sz w:val="24"/>
                <w:szCs w:val="24"/>
              </w:rPr>
            </w:pPr>
          </w:p>
          <w:p w:rsidR="0039377B" w:rsidRPr="00961947" w:rsidRDefault="0039377B" w:rsidP="005B284E">
            <w:pPr>
              <w:rPr>
                <w:sz w:val="24"/>
                <w:szCs w:val="24"/>
              </w:rPr>
            </w:pPr>
          </w:p>
          <w:p w:rsidR="0039377B" w:rsidRPr="00961947" w:rsidRDefault="0039377B" w:rsidP="005B284E">
            <w:pPr>
              <w:rPr>
                <w:sz w:val="24"/>
                <w:szCs w:val="24"/>
              </w:rPr>
            </w:pPr>
          </w:p>
          <w:p w:rsidR="0039377B" w:rsidRPr="00961947" w:rsidRDefault="0039377B" w:rsidP="005B284E">
            <w:pPr>
              <w:rPr>
                <w:sz w:val="24"/>
                <w:szCs w:val="24"/>
              </w:rPr>
            </w:pPr>
          </w:p>
          <w:p w:rsidR="005B284E" w:rsidRPr="0040331E" w:rsidRDefault="00E33FA3" w:rsidP="0040331E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18</w:t>
            </w:r>
            <w:r w:rsidR="00E36361">
              <w:rPr>
                <w:b/>
                <w:sz w:val="24"/>
                <w:szCs w:val="24"/>
                <w:lang w:val="fr-FR"/>
              </w:rPr>
              <w:t>h</w:t>
            </w:r>
            <w:r>
              <w:rPr>
                <w:b/>
                <w:sz w:val="24"/>
                <w:szCs w:val="24"/>
                <w:lang w:val="fr-FR"/>
              </w:rPr>
              <w:t>30</w:t>
            </w:r>
          </w:p>
        </w:tc>
      </w:tr>
      <w:tr w:rsidR="00DD2F34" w:rsidRPr="00A93AE4" w:rsidTr="00005C0A">
        <w:trPr>
          <w:trHeight w:val="75"/>
        </w:trPr>
        <w:tc>
          <w:tcPr>
            <w:tcW w:w="1668" w:type="dxa"/>
            <w:vMerge w:val="restart"/>
            <w:tcBorders>
              <w:right w:val="thinThickSmallGap" w:sz="24" w:space="0" w:color="auto"/>
            </w:tcBorders>
          </w:tcPr>
          <w:p w:rsidR="0039377B" w:rsidRPr="0040331E" w:rsidRDefault="0039377B" w:rsidP="005B284E">
            <w:pPr>
              <w:rPr>
                <w:b/>
                <w:sz w:val="24"/>
                <w:szCs w:val="24"/>
              </w:rPr>
            </w:pPr>
          </w:p>
          <w:p w:rsidR="0039377B" w:rsidRPr="0040331E" w:rsidRDefault="0039377B" w:rsidP="00676058">
            <w:pPr>
              <w:rPr>
                <w:b/>
                <w:sz w:val="24"/>
                <w:szCs w:val="24"/>
              </w:rPr>
            </w:pPr>
          </w:p>
          <w:p w:rsidR="0039377B" w:rsidRPr="0040331E" w:rsidRDefault="0039377B" w:rsidP="0039377B">
            <w:pPr>
              <w:jc w:val="center"/>
              <w:rPr>
                <w:b/>
                <w:sz w:val="24"/>
                <w:szCs w:val="24"/>
              </w:rPr>
            </w:pPr>
          </w:p>
          <w:p w:rsidR="00B171A6" w:rsidRDefault="00B171A6" w:rsidP="00B20141">
            <w:pPr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</w:p>
          <w:p w:rsidR="00B171A6" w:rsidRDefault="00B171A6" w:rsidP="00B20141">
            <w:pPr>
              <w:jc w:val="center"/>
              <w:rPr>
                <w:rFonts w:asciiTheme="majorHAnsi" w:hAnsiTheme="majorHAnsi"/>
                <w:b/>
                <w:sz w:val="28"/>
                <w:szCs w:val="24"/>
              </w:rPr>
            </w:pPr>
          </w:p>
          <w:p w:rsidR="005B284E" w:rsidRPr="00DD4944" w:rsidRDefault="007402EF" w:rsidP="00B2014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4"/>
              </w:rPr>
              <w:t>Miércoles</w:t>
            </w:r>
            <w:r w:rsidR="005B284E" w:rsidRPr="00DD4944">
              <w:rPr>
                <w:rFonts w:asciiTheme="majorHAnsi" w:hAnsiTheme="majorHAnsi"/>
                <w:b/>
                <w:sz w:val="28"/>
                <w:szCs w:val="24"/>
              </w:rPr>
              <w:t xml:space="preserve"> 9 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de </w:t>
            </w:r>
            <w:r w:rsidR="005B284E" w:rsidRPr="00DD4944">
              <w:rPr>
                <w:rFonts w:asciiTheme="majorHAnsi" w:hAnsiTheme="majorHAnsi"/>
                <w:b/>
                <w:sz w:val="28"/>
                <w:szCs w:val="24"/>
              </w:rPr>
              <w:t>nov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>i</w:t>
            </w:r>
            <w:r w:rsidR="005B284E" w:rsidRPr="00DD4944">
              <w:rPr>
                <w:rFonts w:asciiTheme="majorHAnsi" w:hAnsiTheme="majorHAnsi"/>
                <w:b/>
                <w:sz w:val="28"/>
                <w:szCs w:val="24"/>
              </w:rPr>
              <w:t>embre</w:t>
            </w:r>
          </w:p>
        </w:tc>
        <w:tc>
          <w:tcPr>
            <w:tcW w:w="5811" w:type="dxa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005C0A" w:rsidRPr="00322213" w:rsidRDefault="00CE20A7" w:rsidP="000C1BAC">
            <w:pPr>
              <w:spacing w:after="160"/>
              <w:jc w:val="both"/>
              <w:rPr>
                <w:b/>
                <w:bCs/>
                <w:color w:val="000000"/>
                <w:sz w:val="24"/>
                <w:szCs w:val="24"/>
                <w:lang w:val="fr-FR"/>
              </w:rPr>
            </w:pPr>
            <w:proofErr w:type="spellStart"/>
            <w:r w:rsidRPr="00322213">
              <w:rPr>
                <w:b/>
                <w:bCs/>
                <w:color w:val="000000"/>
                <w:sz w:val="24"/>
                <w:szCs w:val="24"/>
                <w:lang w:val="fr-FR"/>
              </w:rPr>
              <w:t>Conferencia</w:t>
            </w:r>
            <w:proofErr w:type="spellEnd"/>
            <w:r w:rsidRPr="00322213">
              <w:rPr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="000C1BAC" w:rsidRPr="00982ADE">
              <w:rPr>
                <w:b/>
                <w:bCs/>
                <w:i/>
                <w:color w:val="000000"/>
                <w:sz w:val="24"/>
                <w:szCs w:val="24"/>
                <w:lang w:val="fr-FR"/>
              </w:rPr>
              <w:t>Les origines de la Culture Urbaine, ses manifestations et ses enjeux: cinéma, danse, théâtre: Comment ouvrir les imaginaires?</w:t>
            </w:r>
          </w:p>
          <w:p w:rsidR="000347AF" w:rsidRPr="005F2321" w:rsidRDefault="00005C0A" w:rsidP="00E7117E">
            <w:pPr>
              <w:spacing w:after="160" w:line="276" w:lineRule="auto"/>
              <w:jc w:val="both"/>
              <w:rPr>
                <w:bCs/>
                <w:color w:val="000000"/>
                <w:sz w:val="24"/>
                <w:szCs w:val="24"/>
                <w:lang w:val="en-US"/>
              </w:rPr>
            </w:pPr>
            <w:r w:rsidRPr="005F2321">
              <w:rPr>
                <w:bCs/>
                <w:color w:val="000000"/>
                <w:sz w:val="24"/>
                <w:szCs w:val="24"/>
                <w:lang w:val="en-US"/>
              </w:rPr>
              <w:t xml:space="preserve">Marc </w:t>
            </w:r>
            <w:proofErr w:type="spellStart"/>
            <w:r w:rsidRPr="005F2321">
              <w:rPr>
                <w:bCs/>
                <w:color w:val="000000"/>
                <w:sz w:val="24"/>
                <w:szCs w:val="24"/>
                <w:lang w:val="en-US"/>
              </w:rPr>
              <w:t>Cheb</w:t>
            </w:r>
            <w:proofErr w:type="spellEnd"/>
            <w:r w:rsidRPr="005F2321">
              <w:rPr>
                <w:bCs/>
                <w:color w:val="000000"/>
                <w:sz w:val="24"/>
                <w:szCs w:val="24"/>
                <w:lang w:val="en-US"/>
              </w:rPr>
              <w:t xml:space="preserve"> Sun</w:t>
            </w:r>
            <w:r w:rsidR="00982ADE">
              <w:rPr>
                <w:bCs/>
                <w:color w:val="000000"/>
                <w:sz w:val="24"/>
                <w:szCs w:val="24"/>
                <w:lang w:val="en-US"/>
              </w:rPr>
              <w:t xml:space="preserve"> (editor)</w:t>
            </w:r>
            <w:r w:rsidRPr="005F2321">
              <w:rPr>
                <w:bCs/>
                <w:color w:val="000000"/>
                <w:sz w:val="24"/>
                <w:szCs w:val="24"/>
                <w:lang w:val="en-US"/>
              </w:rPr>
              <w:t xml:space="preserve">, Marie </w:t>
            </w:r>
            <w:proofErr w:type="spellStart"/>
            <w:r w:rsidRPr="005F2321">
              <w:rPr>
                <w:bCs/>
                <w:color w:val="000000"/>
                <w:sz w:val="24"/>
                <w:szCs w:val="24"/>
                <w:lang w:val="en-US"/>
              </w:rPr>
              <w:t>Vanaret</w:t>
            </w:r>
            <w:proofErr w:type="spellEnd"/>
            <w:r w:rsidR="00982ADE">
              <w:rPr>
                <w:bCs/>
                <w:color w:val="000000"/>
                <w:sz w:val="24"/>
                <w:szCs w:val="24"/>
                <w:lang w:val="en-US"/>
              </w:rPr>
              <w:t xml:space="preserve"> (cineaste)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005C0A" w:rsidRDefault="00005C0A" w:rsidP="00005C0A">
            <w:pPr>
              <w:jc w:val="center"/>
              <w:rPr>
                <w:b/>
                <w:noProof/>
                <w:color w:val="C00000"/>
                <w:sz w:val="24"/>
                <w:szCs w:val="24"/>
                <w:lang w:eastAsia="es-ES"/>
              </w:rPr>
            </w:pPr>
            <w:r>
              <w:rPr>
                <w:b/>
                <w:noProof/>
                <w:color w:val="C00000"/>
                <w:sz w:val="24"/>
                <w:szCs w:val="24"/>
                <w:lang w:eastAsia="es-ES"/>
              </w:rPr>
              <w:t>Universidad de Granada</w:t>
            </w:r>
          </w:p>
          <w:p w:rsidR="00005C0A" w:rsidRDefault="00005C0A" w:rsidP="00005C0A">
            <w:pPr>
              <w:jc w:val="center"/>
              <w:rPr>
                <w:b/>
                <w:noProof/>
                <w:color w:val="C00000"/>
                <w:sz w:val="24"/>
                <w:szCs w:val="24"/>
                <w:lang w:eastAsia="es-ES"/>
              </w:rPr>
            </w:pPr>
            <w:r>
              <w:rPr>
                <w:b/>
                <w:noProof/>
                <w:color w:val="C00000"/>
                <w:sz w:val="24"/>
                <w:szCs w:val="24"/>
                <w:lang w:eastAsia="es-ES"/>
              </w:rPr>
              <w:t>Facultad de Letras</w:t>
            </w:r>
          </w:p>
          <w:p w:rsidR="005F2321" w:rsidRDefault="005F2321" w:rsidP="00005C0A">
            <w:pPr>
              <w:jc w:val="center"/>
              <w:rPr>
                <w:b/>
                <w:noProof/>
                <w:color w:val="C00000"/>
                <w:sz w:val="24"/>
                <w:szCs w:val="24"/>
                <w:lang w:eastAsia="es-ES"/>
              </w:rPr>
            </w:pPr>
          </w:p>
          <w:p w:rsidR="005F2321" w:rsidRDefault="005F2321" w:rsidP="00B43251">
            <w:pPr>
              <w:jc w:val="center"/>
              <w:rPr>
                <w:b/>
                <w:noProof/>
                <w:color w:val="C00000"/>
                <w:sz w:val="24"/>
                <w:szCs w:val="24"/>
                <w:lang w:eastAsia="es-ES"/>
              </w:rPr>
            </w:pPr>
            <w:r>
              <w:rPr>
                <w:b/>
                <w:noProof/>
                <w:color w:val="C00000"/>
                <w:sz w:val="24"/>
                <w:szCs w:val="24"/>
                <w:lang w:eastAsia="es-ES"/>
              </w:rPr>
              <w:t>Sala 9</w:t>
            </w:r>
          </w:p>
          <w:p w:rsidR="00EF1307" w:rsidRPr="00005C0A" w:rsidRDefault="00005C0A" w:rsidP="005F2321">
            <w:pPr>
              <w:jc w:val="center"/>
              <w:rPr>
                <w:b/>
                <w:noProof/>
                <w:color w:val="C00000"/>
                <w:sz w:val="24"/>
                <w:szCs w:val="24"/>
                <w:lang w:eastAsia="es-ES"/>
              </w:rPr>
            </w:pPr>
            <w:r>
              <w:rPr>
                <w:b/>
                <w:noProof/>
                <w:color w:val="C00000"/>
                <w:sz w:val="24"/>
                <w:szCs w:val="24"/>
                <w:lang w:eastAsia="es-ES"/>
              </w:rPr>
              <w:t>(C/</w:t>
            </w:r>
            <w:r w:rsidRPr="007A0CEC">
              <w:rPr>
                <w:b/>
                <w:noProof/>
                <w:color w:val="C00000"/>
                <w:sz w:val="24"/>
                <w:szCs w:val="24"/>
                <w:lang w:eastAsia="es-ES"/>
              </w:rPr>
              <w:t xml:space="preserve"> del Prof. Clavera, s/n</w:t>
            </w:r>
            <w:r>
              <w:rPr>
                <w:b/>
                <w:noProof/>
                <w:color w:val="C00000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39377B" w:rsidRPr="009E590E" w:rsidRDefault="0039377B" w:rsidP="0039377B">
            <w:pPr>
              <w:jc w:val="center"/>
              <w:rPr>
                <w:sz w:val="24"/>
                <w:szCs w:val="24"/>
              </w:rPr>
            </w:pPr>
          </w:p>
          <w:p w:rsidR="0039377B" w:rsidRPr="009E590E" w:rsidRDefault="00005C0A" w:rsidP="0039377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fr-FR"/>
              </w:rPr>
              <w:t>10h30 </w:t>
            </w:r>
          </w:p>
          <w:p w:rsidR="00714212" w:rsidRDefault="00714212" w:rsidP="00FF1D45">
            <w:pPr>
              <w:rPr>
                <w:sz w:val="24"/>
                <w:szCs w:val="24"/>
              </w:rPr>
            </w:pPr>
          </w:p>
          <w:p w:rsidR="0039377B" w:rsidRPr="00A93AE4" w:rsidRDefault="0039377B" w:rsidP="00005C0A">
            <w:pPr>
              <w:rPr>
                <w:sz w:val="24"/>
                <w:szCs w:val="24"/>
                <w:lang w:val="fr-FR"/>
              </w:rPr>
            </w:pPr>
          </w:p>
        </w:tc>
      </w:tr>
      <w:tr w:rsidR="00DD2F34" w:rsidRPr="00A93AE4" w:rsidTr="00005C0A">
        <w:trPr>
          <w:trHeight w:val="75"/>
        </w:trPr>
        <w:tc>
          <w:tcPr>
            <w:tcW w:w="1668" w:type="dxa"/>
            <w:vMerge/>
            <w:tcBorders>
              <w:right w:val="thinThickSmallGap" w:sz="24" w:space="0" w:color="auto"/>
            </w:tcBorders>
          </w:tcPr>
          <w:p w:rsidR="005B284E" w:rsidRPr="0040331E" w:rsidRDefault="005B284E" w:rsidP="005B284E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5811" w:type="dxa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005C0A" w:rsidRPr="00005C0A" w:rsidRDefault="00005C0A" w:rsidP="00005C0A">
            <w:pPr>
              <w:spacing w:after="160"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F349E0">
              <w:rPr>
                <w:bCs/>
                <w:color w:val="000000"/>
                <w:sz w:val="24"/>
                <w:szCs w:val="24"/>
              </w:rPr>
              <w:t xml:space="preserve">● </w:t>
            </w:r>
            <w:r w:rsidRPr="00F349E0">
              <w:rPr>
                <w:b/>
                <w:bCs/>
                <w:color w:val="000000"/>
                <w:sz w:val="24"/>
                <w:szCs w:val="24"/>
              </w:rPr>
              <w:t>Espectáculo final de los escolares</w:t>
            </w:r>
          </w:p>
          <w:p w:rsidR="00005C0A" w:rsidRPr="00F349E0" w:rsidRDefault="00005C0A" w:rsidP="00005C0A">
            <w:pPr>
              <w:spacing w:line="360" w:lineRule="auto"/>
              <w:rPr>
                <w:b/>
                <w:i/>
                <w:noProof/>
                <w:color w:val="000000"/>
                <w:sz w:val="24"/>
                <w:szCs w:val="24"/>
                <w:lang w:eastAsia="es-ES"/>
              </w:rPr>
            </w:pPr>
            <w:r w:rsidRPr="00E7117E">
              <w:rPr>
                <w:noProof/>
                <w:color w:val="000000"/>
                <w:sz w:val="24"/>
                <w:szCs w:val="24"/>
                <w:lang w:eastAsia="es-ES"/>
              </w:rPr>
              <w:t xml:space="preserve">- </w:t>
            </w:r>
            <w:r w:rsidRPr="000347AF">
              <w:rPr>
                <w:noProof/>
                <w:color w:val="000000"/>
                <w:sz w:val="24"/>
                <w:szCs w:val="24"/>
                <w:u w:val="single"/>
                <w:lang w:eastAsia="es-ES"/>
              </w:rPr>
              <w:t>1º parte</w:t>
            </w:r>
            <w:r w:rsidRPr="000347AF">
              <w:rPr>
                <w:noProof/>
                <w:color w:val="000000"/>
                <w:sz w:val="24"/>
                <w:szCs w:val="24"/>
                <w:lang w:eastAsia="es-ES"/>
              </w:rPr>
              <w:t xml:space="preserve">: Intervención para los escolares : </w:t>
            </w:r>
            <w:r w:rsidRPr="000347AF">
              <w:rPr>
                <w:i/>
                <w:noProof/>
                <w:color w:val="000000"/>
                <w:sz w:val="24"/>
                <w:szCs w:val="24"/>
                <w:lang w:eastAsia="es-ES"/>
              </w:rPr>
              <w:t>La culture urbaine, qu’est-ce que c’est ?</w:t>
            </w:r>
          </w:p>
          <w:p w:rsidR="00005C0A" w:rsidRPr="00F349E0" w:rsidRDefault="00005C0A" w:rsidP="00005C0A">
            <w:pPr>
              <w:spacing w:line="360" w:lineRule="auto"/>
              <w:rPr>
                <w:noProof/>
                <w:color w:val="000000"/>
                <w:sz w:val="24"/>
                <w:szCs w:val="24"/>
                <w:lang w:eastAsia="es-ES"/>
              </w:rPr>
            </w:pPr>
            <w:r>
              <w:rPr>
                <w:noProof/>
                <w:color w:val="000000"/>
                <w:sz w:val="24"/>
                <w:szCs w:val="24"/>
                <w:lang w:eastAsia="es-ES"/>
              </w:rPr>
              <w:t>Animada</w:t>
            </w:r>
            <w:r w:rsidRPr="00F349E0">
              <w:rPr>
                <w:noProof/>
                <w:color w:val="000000"/>
                <w:sz w:val="24"/>
                <w:szCs w:val="24"/>
                <w:lang w:eastAsia="es-ES"/>
              </w:rPr>
              <w:t xml:space="preserve"> por 5 artistas del colectivo francés L’R de Rien.</w:t>
            </w:r>
          </w:p>
          <w:p w:rsidR="00005C0A" w:rsidRPr="00F349E0" w:rsidRDefault="00005C0A" w:rsidP="00005C0A">
            <w:pPr>
              <w:numPr>
                <w:ilvl w:val="0"/>
                <w:numId w:val="3"/>
              </w:numPr>
              <w:spacing w:before="240" w:after="160"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F349E0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Presentación de los instrumentos: </w:t>
            </w:r>
            <w:proofErr w:type="spellStart"/>
            <w:r w:rsidRPr="00F349E0">
              <w:rPr>
                <w:rFonts w:eastAsia="Times New Roman" w:cs="Times New Roman"/>
                <w:sz w:val="24"/>
                <w:szCs w:val="24"/>
                <w:lang w:eastAsia="es-ES"/>
              </w:rPr>
              <w:t>sampler</w:t>
            </w:r>
            <w:proofErr w:type="spellEnd"/>
            <w:r w:rsidRPr="00F349E0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, violoncelo y </w:t>
            </w:r>
            <w:proofErr w:type="gramStart"/>
            <w:r w:rsidRPr="00F349E0">
              <w:rPr>
                <w:rFonts w:eastAsia="Times New Roman" w:cs="Times New Roman"/>
                <w:sz w:val="24"/>
                <w:szCs w:val="24"/>
                <w:lang w:eastAsia="es-ES"/>
              </w:rPr>
              <w:t>contrabajo</w:t>
            </w:r>
            <w:r w:rsidR="003C48DE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, </w:t>
            </w:r>
            <w:r w:rsidRPr="00F349E0">
              <w:rPr>
                <w:rFonts w:eastAsia="Times New Roman" w:cs="Times New Roman"/>
                <w:sz w:val="24"/>
                <w:szCs w:val="24"/>
                <w:lang w:eastAsia="es-ES"/>
              </w:rPr>
              <w:t>.</w:t>
            </w:r>
            <w:proofErr w:type="gramEnd"/>
          </w:p>
          <w:p w:rsidR="00005C0A" w:rsidRPr="00F349E0" w:rsidRDefault="00005C0A" w:rsidP="00005C0A">
            <w:pPr>
              <w:numPr>
                <w:ilvl w:val="0"/>
                <w:numId w:val="3"/>
              </w:numPr>
              <w:spacing w:before="240" w:after="160"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F349E0">
              <w:rPr>
                <w:rFonts w:eastAsia="Times New Roman" w:cs="Times New Roman"/>
                <w:sz w:val="24"/>
                <w:szCs w:val="24"/>
                <w:lang w:eastAsia="es-ES"/>
              </w:rPr>
              <w:t>Presentación del human beat box con un histórico de la disciplina.</w:t>
            </w:r>
          </w:p>
          <w:p w:rsidR="00005C0A" w:rsidRPr="00132857" w:rsidRDefault="001721E7" w:rsidP="00132857">
            <w:pPr>
              <w:numPr>
                <w:ilvl w:val="0"/>
                <w:numId w:val="3"/>
              </w:numPr>
              <w:spacing w:before="240" w:after="160"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/>
                <w:sz w:val="24"/>
                <w:szCs w:val="24"/>
                <w:lang w:eastAsia="es-ES"/>
              </w:rPr>
              <w:t>Presentación de la parte</w:t>
            </w:r>
            <w:r w:rsidR="00005C0A" w:rsidRPr="00F349E0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baile.</w:t>
            </w:r>
          </w:p>
          <w:p w:rsidR="00005C0A" w:rsidRPr="00F349E0" w:rsidRDefault="00005C0A" w:rsidP="00005C0A">
            <w:pPr>
              <w:spacing w:after="160"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F349E0">
              <w:rPr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  <w:u w:val="single"/>
              </w:rPr>
              <w:t>2</w:t>
            </w:r>
            <w:r w:rsidRPr="00F349E0">
              <w:rPr>
                <w:bCs/>
                <w:color w:val="000000"/>
                <w:sz w:val="24"/>
                <w:szCs w:val="24"/>
                <w:u w:val="single"/>
              </w:rPr>
              <w:t>ª</w:t>
            </w:r>
            <w:r>
              <w:rPr>
                <w:bCs/>
                <w:color w:val="000000"/>
                <w:sz w:val="24"/>
                <w:szCs w:val="24"/>
                <w:u w:val="single"/>
                <w:vertAlign w:val="superscript"/>
              </w:rPr>
              <w:t xml:space="preserve"> </w:t>
            </w:r>
            <w:r w:rsidRPr="00F349E0">
              <w:rPr>
                <w:bCs/>
                <w:color w:val="000000"/>
                <w:sz w:val="24"/>
                <w:szCs w:val="24"/>
                <w:u w:val="single"/>
              </w:rPr>
              <w:t>parte</w:t>
            </w:r>
            <w:r w:rsidRPr="00F349E0">
              <w:rPr>
                <w:bCs/>
                <w:color w:val="000000"/>
                <w:sz w:val="24"/>
                <w:szCs w:val="24"/>
              </w:rPr>
              <w:t xml:space="preserve">: recital </w:t>
            </w:r>
            <w:r w:rsidR="003C48DE">
              <w:rPr>
                <w:bCs/>
                <w:color w:val="000000"/>
                <w:sz w:val="24"/>
                <w:szCs w:val="24"/>
              </w:rPr>
              <w:t xml:space="preserve">poético musical hip hop, </w:t>
            </w:r>
            <w:proofErr w:type="spellStart"/>
            <w:r w:rsidR="003C48DE">
              <w:rPr>
                <w:bCs/>
                <w:color w:val="000000"/>
                <w:sz w:val="24"/>
                <w:szCs w:val="24"/>
              </w:rPr>
              <w:t>slam</w:t>
            </w:r>
            <w:proofErr w:type="spellEnd"/>
            <w:r w:rsidR="003C48DE">
              <w:rPr>
                <w:bCs/>
                <w:color w:val="000000"/>
                <w:sz w:val="24"/>
                <w:szCs w:val="24"/>
              </w:rPr>
              <w:t xml:space="preserve"> a cargo de alumnos del IES </w:t>
            </w:r>
            <w:proofErr w:type="spellStart"/>
            <w:r w:rsidR="003C48DE">
              <w:rPr>
                <w:bCs/>
                <w:color w:val="000000"/>
                <w:sz w:val="24"/>
                <w:szCs w:val="24"/>
              </w:rPr>
              <w:t>Angel</w:t>
            </w:r>
            <w:proofErr w:type="spellEnd"/>
            <w:r w:rsidR="003C48DE">
              <w:rPr>
                <w:bCs/>
                <w:color w:val="000000"/>
                <w:sz w:val="24"/>
                <w:szCs w:val="24"/>
              </w:rPr>
              <w:t xml:space="preserve"> Ganivet, y del colegio Santo Tomas de Villanueva.</w:t>
            </w:r>
          </w:p>
          <w:p w:rsidR="00D6132E" w:rsidRDefault="00005C0A" w:rsidP="003C48DE">
            <w:pPr>
              <w:spacing w:before="240" w:after="160"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F349E0">
              <w:rPr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  <w:u w:val="single"/>
              </w:rPr>
              <w:t>3</w:t>
            </w:r>
            <w:r w:rsidRPr="00F349E0">
              <w:rPr>
                <w:bCs/>
                <w:color w:val="000000"/>
                <w:sz w:val="24"/>
                <w:szCs w:val="24"/>
                <w:u w:val="single"/>
                <w:vertAlign w:val="superscript"/>
              </w:rPr>
              <w:t>ª</w:t>
            </w:r>
            <w:r w:rsidRPr="00F349E0">
              <w:rPr>
                <w:bCs/>
                <w:color w:val="000000"/>
                <w:sz w:val="24"/>
                <w:szCs w:val="24"/>
                <w:u w:val="single"/>
              </w:rPr>
              <w:t xml:space="preserve"> parte</w:t>
            </w:r>
            <w:r w:rsidRPr="00F349E0"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2E25F7" w:rsidRPr="002E25F7">
              <w:rPr>
                <w:rFonts w:eastAsia="Times New Roman" w:cs="Times New Roman"/>
                <w:sz w:val="24"/>
                <w:szCs w:val="24"/>
                <w:lang w:eastAsia="es-ES"/>
              </w:rPr>
              <w:t>Showcase</w:t>
            </w:r>
            <w:proofErr w:type="spellEnd"/>
            <w:r w:rsidR="002E25F7" w:rsidRPr="002E25F7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 de 20 minuto</w:t>
            </w:r>
            <w:r w:rsidR="00B43251">
              <w:rPr>
                <w:rFonts w:eastAsia="Times New Roman" w:cs="Times New Roman"/>
                <w:sz w:val="24"/>
                <w:szCs w:val="24"/>
                <w:lang w:eastAsia="es-ES"/>
              </w:rPr>
              <w:t xml:space="preserve">s de L’R de </w:t>
            </w:r>
            <w:proofErr w:type="spellStart"/>
            <w:r w:rsidR="00B43251">
              <w:rPr>
                <w:rFonts w:eastAsia="Times New Roman" w:cs="Times New Roman"/>
                <w:sz w:val="24"/>
                <w:szCs w:val="24"/>
                <w:lang w:eastAsia="es-ES"/>
              </w:rPr>
              <w:t>R</w:t>
            </w:r>
            <w:r w:rsidR="002E25F7">
              <w:rPr>
                <w:rFonts w:eastAsia="Times New Roman" w:cs="Times New Roman"/>
                <w:sz w:val="24"/>
                <w:szCs w:val="24"/>
                <w:lang w:eastAsia="es-ES"/>
              </w:rPr>
              <w:t>ien</w:t>
            </w:r>
            <w:proofErr w:type="spellEnd"/>
            <w:r w:rsidR="002E25F7">
              <w:rPr>
                <w:rFonts w:eastAsia="Times New Roman" w:cs="Times New Roman"/>
                <w:sz w:val="24"/>
                <w:szCs w:val="24"/>
                <w:lang w:eastAsia="es-ES"/>
              </w:rPr>
              <w:t>.</w:t>
            </w:r>
          </w:p>
          <w:p w:rsidR="003C48DE" w:rsidRPr="00AE7A0E" w:rsidRDefault="003C48DE" w:rsidP="003C48DE">
            <w:pPr>
              <w:spacing w:before="240" w:after="160"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961947" w:rsidRDefault="00961947" w:rsidP="007905CD">
            <w:pPr>
              <w:jc w:val="center"/>
              <w:rPr>
                <w:b/>
                <w:noProof/>
                <w:color w:val="C00000"/>
                <w:sz w:val="24"/>
                <w:szCs w:val="24"/>
                <w:lang w:eastAsia="es-ES"/>
              </w:rPr>
            </w:pPr>
          </w:p>
          <w:p w:rsidR="00005C0A" w:rsidRDefault="00005C0A" w:rsidP="00005C0A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DE0D22">
              <w:rPr>
                <w:b/>
                <w:color w:val="C00000"/>
                <w:sz w:val="24"/>
                <w:szCs w:val="24"/>
              </w:rPr>
              <w:t>Teatro Isabel la Católica</w:t>
            </w:r>
          </w:p>
          <w:p w:rsidR="00005C0A" w:rsidRDefault="00005C0A" w:rsidP="00005C0A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005C0A" w:rsidRPr="00DE0D22" w:rsidRDefault="00005C0A" w:rsidP="00005C0A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(C/</w:t>
            </w:r>
            <w:r w:rsidRPr="004B5C83">
              <w:rPr>
                <w:b/>
                <w:color w:val="C00000"/>
                <w:sz w:val="24"/>
                <w:szCs w:val="24"/>
              </w:rPr>
              <w:t xml:space="preserve"> Acera del Casino, s/n</w:t>
            </w:r>
            <w:r>
              <w:rPr>
                <w:b/>
                <w:color w:val="C00000"/>
                <w:sz w:val="24"/>
                <w:szCs w:val="24"/>
              </w:rPr>
              <w:t>)</w:t>
            </w:r>
          </w:p>
          <w:p w:rsidR="00005C0A" w:rsidRDefault="00005C0A" w:rsidP="00005C0A">
            <w:pPr>
              <w:rPr>
                <w:color w:val="C00000"/>
                <w:sz w:val="24"/>
                <w:szCs w:val="24"/>
              </w:rPr>
            </w:pPr>
          </w:p>
          <w:p w:rsidR="00D67041" w:rsidRPr="00F349E0" w:rsidRDefault="00005C0A" w:rsidP="00005C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Entrada</w:t>
            </w:r>
            <w:r w:rsidRPr="00DC6E33">
              <w:rPr>
                <w:b/>
                <w:i/>
                <w:color w:val="002060"/>
                <w:sz w:val="24"/>
                <w:szCs w:val="24"/>
              </w:rPr>
              <w:t xml:space="preserve"> : 1 euro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39377B" w:rsidRPr="00F349E0" w:rsidRDefault="0039377B" w:rsidP="005B284E">
            <w:pPr>
              <w:rPr>
                <w:sz w:val="24"/>
                <w:szCs w:val="24"/>
              </w:rPr>
            </w:pPr>
          </w:p>
          <w:p w:rsidR="00005C0A" w:rsidRPr="0040331E" w:rsidRDefault="00005C0A" w:rsidP="00005C0A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12</w:t>
            </w:r>
            <w:r w:rsidRPr="0040331E">
              <w:rPr>
                <w:b/>
                <w:sz w:val="24"/>
                <w:szCs w:val="24"/>
                <w:lang w:val="fr-FR"/>
              </w:rPr>
              <w:t>h</w:t>
            </w:r>
            <w:r>
              <w:rPr>
                <w:b/>
                <w:sz w:val="24"/>
                <w:szCs w:val="24"/>
                <w:lang w:val="fr-FR"/>
              </w:rPr>
              <w:t xml:space="preserve"> </w:t>
            </w:r>
            <w:r w:rsidRPr="0040331E">
              <w:rPr>
                <w:b/>
                <w:sz w:val="24"/>
                <w:szCs w:val="24"/>
                <w:lang w:val="fr-FR"/>
              </w:rPr>
              <w:t>-1</w:t>
            </w:r>
            <w:r>
              <w:rPr>
                <w:b/>
                <w:sz w:val="24"/>
                <w:szCs w:val="24"/>
                <w:lang w:val="fr-FR"/>
              </w:rPr>
              <w:t>4</w:t>
            </w:r>
            <w:r w:rsidRPr="0040331E">
              <w:rPr>
                <w:b/>
                <w:sz w:val="24"/>
                <w:szCs w:val="24"/>
                <w:lang w:val="fr-FR"/>
              </w:rPr>
              <w:t>h</w:t>
            </w:r>
          </w:p>
          <w:p w:rsidR="00714212" w:rsidRPr="00F349E0" w:rsidRDefault="00714212" w:rsidP="0039377B">
            <w:pPr>
              <w:jc w:val="center"/>
              <w:rPr>
                <w:b/>
                <w:sz w:val="24"/>
                <w:szCs w:val="24"/>
              </w:rPr>
            </w:pPr>
          </w:p>
          <w:p w:rsidR="005B284E" w:rsidRPr="0040331E" w:rsidRDefault="005B284E" w:rsidP="0039377B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</w:tr>
      <w:tr w:rsidR="00DD2F34" w:rsidRPr="00A93AE4" w:rsidTr="004B5C83">
        <w:trPr>
          <w:trHeight w:val="75"/>
        </w:trPr>
        <w:tc>
          <w:tcPr>
            <w:tcW w:w="1668" w:type="dxa"/>
            <w:vMerge/>
            <w:tcBorders>
              <w:right w:val="thinThickSmallGap" w:sz="24" w:space="0" w:color="auto"/>
            </w:tcBorders>
          </w:tcPr>
          <w:p w:rsidR="005B284E" w:rsidRPr="0040331E" w:rsidRDefault="005B284E" w:rsidP="005B284E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5811" w:type="dxa"/>
            <w:tcBorders>
              <w:left w:val="thinThickSmallGap" w:sz="24" w:space="0" w:color="auto"/>
            </w:tcBorders>
            <w:shd w:val="clear" w:color="auto" w:fill="F2DBDB" w:themeFill="accent2" w:themeFillTint="33"/>
          </w:tcPr>
          <w:p w:rsidR="00A93AE4" w:rsidRDefault="00A93AE4" w:rsidP="00B43251">
            <w:pPr>
              <w:spacing w:after="160"/>
              <w:rPr>
                <w:b/>
                <w:sz w:val="24"/>
                <w:szCs w:val="24"/>
              </w:rPr>
            </w:pPr>
            <w:r w:rsidRPr="00F349E0">
              <w:rPr>
                <w:sz w:val="24"/>
                <w:szCs w:val="24"/>
              </w:rPr>
              <w:t xml:space="preserve">● </w:t>
            </w:r>
            <w:r w:rsidR="007402EF" w:rsidRPr="00F349E0">
              <w:rPr>
                <w:b/>
                <w:sz w:val="24"/>
                <w:szCs w:val="24"/>
              </w:rPr>
              <w:t>Inauguración del</w:t>
            </w:r>
            <w:r w:rsidRPr="00F349E0">
              <w:rPr>
                <w:b/>
                <w:sz w:val="24"/>
                <w:szCs w:val="24"/>
              </w:rPr>
              <w:t xml:space="preserve"> Festival</w:t>
            </w:r>
            <w:r w:rsidRPr="00F349E0">
              <w:rPr>
                <w:sz w:val="24"/>
                <w:szCs w:val="24"/>
              </w:rPr>
              <w:t> </w:t>
            </w:r>
            <w:r w:rsidR="007402EF" w:rsidRPr="00F349E0">
              <w:rPr>
                <w:b/>
                <w:sz w:val="24"/>
                <w:szCs w:val="24"/>
              </w:rPr>
              <w:t xml:space="preserve">de </w:t>
            </w:r>
            <w:r w:rsidR="003603AD">
              <w:rPr>
                <w:b/>
                <w:sz w:val="24"/>
                <w:szCs w:val="24"/>
              </w:rPr>
              <w:t xml:space="preserve">Otoño, de </w:t>
            </w:r>
            <w:r w:rsidR="007402EF" w:rsidRPr="00F349E0">
              <w:rPr>
                <w:b/>
                <w:sz w:val="24"/>
                <w:szCs w:val="24"/>
              </w:rPr>
              <w:t>Poesí</w:t>
            </w:r>
            <w:r w:rsidR="003216E5">
              <w:rPr>
                <w:b/>
                <w:sz w:val="24"/>
                <w:szCs w:val="24"/>
              </w:rPr>
              <w:t>a, del Lib</w:t>
            </w:r>
            <w:r w:rsidR="003603AD">
              <w:rPr>
                <w:b/>
                <w:sz w:val="24"/>
                <w:szCs w:val="24"/>
              </w:rPr>
              <w:t>ro</w:t>
            </w:r>
            <w:r w:rsidR="007402EF" w:rsidRPr="00F349E0">
              <w:rPr>
                <w:b/>
                <w:sz w:val="24"/>
                <w:szCs w:val="24"/>
              </w:rPr>
              <w:t xml:space="preserve"> y de la Edició</w:t>
            </w:r>
            <w:r w:rsidR="00C44C15" w:rsidRPr="00F349E0">
              <w:rPr>
                <w:b/>
                <w:sz w:val="24"/>
                <w:szCs w:val="24"/>
              </w:rPr>
              <w:t>n</w:t>
            </w:r>
          </w:p>
          <w:p w:rsidR="00B43251" w:rsidRDefault="00B43251" w:rsidP="00B43251">
            <w:pPr>
              <w:spacing w:after="160"/>
              <w:rPr>
                <w:sz w:val="24"/>
                <w:szCs w:val="24"/>
              </w:rPr>
            </w:pPr>
            <w:r w:rsidRPr="00BE4365">
              <w:rPr>
                <w:sz w:val="24"/>
                <w:szCs w:val="24"/>
              </w:rPr>
              <w:t>Co-organizado con Granada 13artes</w:t>
            </w:r>
            <w:r>
              <w:rPr>
                <w:sz w:val="24"/>
                <w:szCs w:val="24"/>
              </w:rPr>
              <w:t>.</w:t>
            </w:r>
          </w:p>
          <w:p w:rsidR="00B43251" w:rsidRPr="00BE4365" w:rsidRDefault="00B43251" w:rsidP="00B43251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Dirección: Françoise </w:t>
            </w:r>
            <w:proofErr w:type="spellStart"/>
            <w:r>
              <w:rPr>
                <w:sz w:val="24"/>
                <w:szCs w:val="24"/>
              </w:rPr>
              <w:t>Souchet</w:t>
            </w:r>
            <w:proofErr w:type="spellEnd"/>
            <w:r>
              <w:rPr>
                <w:sz w:val="24"/>
                <w:szCs w:val="24"/>
              </w:rPr>
              <w:t>, Pedro  Enríquez</w:t>
            </w:r>
          </w:p>
          <w:p w:rsidR="003B1A7E" w:rsidRDefault="003B1A7E" w:rsidP="00B43251">
            <w:pPr>
              <w:spacing w:after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3B1A7E">
              <w:rPr>
                <w:sz w:val="24"/>
                <w:szCs w:val="24"/>
              </w:rPr>
              <w:t>Inaugurado por María de Leyva Campaña</w:t>
            </w:r>
            <w:r w:rsidR="003C48DE">
              <w:rPr>
                <w:sz w:val="24"/>
                <w:szCs w:val="24"/>
              </w:rPr>
              <w:t>,</w:t>
            </w:r>
            <w:r w:rsidRPr="003B1A7E">
              <w:rPr>
                <w:sz w:val="24"/>
                <w:szCs w:val="24"/>
              </w:rPr>
              <w:t xml:space="preserve"> Conc</w:t>
            </w:r>
            <w:r>
              <w:rPr>
                <w:sz w:val="24"/>
                <w:szCs w:val="24"/>
              </w:rPr>
              <w:t>ejala D</w:t>
            </w:r>
            <w:r w:rsidRPr="003B1A7E">
              <w:rPr>
                <w:sz w:val="24"/>
                <w:szCs w:val="24"/>
              </w:rPr>
              <w:t>elegada del Área de Cultura</w:t>
            </w:r>
            <w:r>
              <w:rPr>
                <w:sz w:val="24"/>
                <w:szCs w:val="24"/>
              </w:rPr>
              <w:t xml:space="preserve"> y Patrimo</w:t>
            </w:r>
            <w:r w:rsidR="003C48DE">
              <w:rPr>
                <w:sz w:val="24"/>
                <w:szCs w:val="24"/>
              </w:rPr>
              <w:t>nio del Ayuntamiento de Granada.</w:t>
            </w:r>
          </w:p>
          <w:p w:rsidR="003C48DE" w:rsidRDefault="006B4CDA" w:rsidP="00B43251">
            <w:pPr>
              <w:spacing w:after="16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Intervención </w:t>
            </w:r>
            <w:r w:rsidR="00A02AEB">
              <w:rPr>
                <w:sz w:val="24"/>
                <w:szCs w:val="24"/>
              </w:rPr>
              <w:t xml:space="preserve">especial </w:t>
            </w:r>
            <w:r>
              <w:rPr>
                <w:sz w:val="24"/>
                <w:szCs w:val="24"/>
              </w:rPr>
              <w:t>del alcalde de Fez (Marruecos)</w:t>
            </w:r>
            <w:r w:rsidR="00A02AEB">
              <w:rPr>
                <w:sz w:val="24"/>
                <w:szCs w:val="24"/>
              </w:rPr>
              <w:t xml:space="preserve"> </w:t>
            </w:r>
            <w:proofErr w:type="spellStart"/>
            <w:r w:rsidR="003D0980">
              <w:rPr>
                <w:sz w:val="24"/>
                <w:szCs w:val="24"/>
              </w:rPr>
              <w:t>Driss</w:t>
            </w:r>
            <w:proofErr w:type="spellEnd"/>
            <w:r w:rsidR="003D0980">
              <w:rPr>
                <w:sz w:val="24"/>
                <w:szCs w:val="24"/>
              </w:rPr>
              <w:t xml:space="preserve"> </w:t>
            </w:r>
            <w:proofErr w:type="spellStart"/>
            <w:r w:rsidR="003D0980">
              <w:rPr>
                <w:sz w:val="24"/>
                <w:szCs w:val="24"/>
              </w:rPr>
              <w:t>Idrissi</w:t>
            </w:r>
            <w:proofErr w:type="spellEnd"/>
            <w:r w:rsidR="003D0980">
              <w:rPr>
                <w:sz w:val="24"/>
                <w:szCs w:val="24"/>
              </w:rPr>
              <w:t xml:space="preserve"> </w:t>
            </w:r>
            <w:proofErr w:type="spellStart"/>
            <w:r w:rsidR="003D0980">
              <w:rPr>
                <w:sz w:val="24"/>
                <w:szCs w:val="24"/>
              </w:rPr>
              <w:t>Azami</w:t>
            </w:r>
            <w:proofErr w:type="spellEnd"/>
            <w:r w:rsidR="003D0980">
              <w:rPr>
                <w:sz w:val="24"/>
                <w:szCs w:val="24"/>
              </w:rPr>
              <w:t xml:space="preserve"> </w:t>
            </w:r>
            <w:r w:rsidR="009460A3" w:rsidRPr="003D0980">
              <w:rPr>
                <w:i/>
                <w:sz w:val="24"/>
                <w:szCs w:val="24"/>
              </w:rPr>
              <w:t>Unión Cultura</w:t>
            </w:r>
            <w:r w:rsidR="003D0980" w:rsidRPr="003D0980">
              <w:rPr>
                <w:i/>
                <w:sz w:val="24"/>
                <w:szCs w:val="24"/>
              </w:rPr>
              <w:t>l de la ciudad de Fez y Granada</w:t>
            </w:r>
          </w:p>
          <w:p w:rsidR="00B71657" w:rsidRPr="003C48DE" w:rsidRDefault="00B71657" w:rsidP="00B43251">
            <w:pPr>
              <w:spacing w:after="16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22FA2">
              <w:rPr>
                <w:sz w:val="24"/>
                <w:szCs w:val="24"/>
              </w:rPr>
              <w:t xml:space="preserve">Intervención de </w:t>
            </w:r>
            <w:proofErr w:type="spellStart"/>
            <w:r>
              <w:rPr>
                <w:sz w:val="24"/>
                <w:szCs w:val="24"/>
              </w:rPr>
              <w:t>Abdelhak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Souitat</w:t>
            </w:r>
            <w:proofErr w:type="spellEnd"/>
            <w:r>
              <w:rPr>
                <w:sz w:val="24"/>
                <w:szCs w:val="24"/>
              </w:rPr>
              <w:t xml:space="preserve"> - Director de la Mediateca de Fe</w:t>
            </w:r>
            <w:r w:rsidR="009460A3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, Director del Festival Mediterráneo del L</w:t>
            </w:r>
            <w:r w:rsidR="00E22FA2">
              <w:rPr>
                <w:sz w:val="24"/>
                <w:szCs w:val="24"/>
              </w:rPr>
              <w:t>ibro de Fez.</w:t>
            </w:r>
            <w:r w:rsidR="00E71964">
              <w:rPr>
                <w:sz w:val="24"/>
                <w:szCs w:val="24"/>
              </w:rPr>
              <w:t xml:space="preserve"> </w:t>
            </w:r>
          </w:p>
          <w:p w:rsidR="00B71657" w:rsidRDefault="007402EF" w:rsidP="00CB3AB9">
            <w:pPr>
              <w:spacing w:after="160" w:line="259" w:lineRule="auto"/>
              <w:rPr>
                <w:sz w:val="24"/>
                <w:szCs w:val="24"/>
              </w:rPr>
            </w:pPr>
            <w:r w:rsidRPr="00F349E0">
              <w:rPr>
                <w:sz w:val="24"/>
                <w:szCs w:val="24"/>
              </w:rPr>
              <w:lastRenderedPageBreak/>
              <w:t xml:space="preserve">- </w:t>
            </w:r>
            <w:r w:rsidR="004120B8">
              <w:rPr>
                <w:sz w:val="24"/>
                <w:szCs w:val="24"/>
              </w:rPr>
              <w:t xml:space="preserve">Poetas: </w:t>
            </w:r>
            <w:r w:rsidR="00007B2B">
              <w:rPr>
                <w:sz w:val="24"/>
                <w:szCs w:val="24"/>
              </w:rPr>
              <w:t xml:space="preserve">Giovanni </w:t>
            </w:r>
            <w:proofErr w:type="spellStart"/>
            <w:r w:rsidR="000273BF">
              <w:rPr>
                <w:sz w:val="24"/>
                <w:szCs w:val="24"/>
              </w:rPr>
              <w:t>Dotoli</w:t>
            </w:r>
            <w:proofErr w:type="spellEnd"/>
            <w:r w:rsidR="000273BF">
              <w:rPr>
                <w:sz w:val="24"/>
                <w:szCs w:val="24"/>
              </w:rPr>
              <w:t xml:space="preserve"> </w:t>
            </w:r>
            <w:r w:rsidR="00007B2B">
              <w:rPr>
                <w:sz w:val="24"/>
                <w:szCs w:val="24"/>
              </w:rPr>
              <w:t>(Italia/Francia) – Marga Blanco (España)</w:t>
            </w:r>
            <w:r w:rsidR="004120B8">
              <w:rPr>
                <w:sz w:val="24"/>
                <w:szCs w:val="24"/>
              </w:rPr>
              <w:t xml:space="preserve"> - </w:t>
            </w:r>
            <w:r w:rsidR="00007B2B">
              <w:rPr>
                <w:sz w:val="24"/>
                <w:szCs w:val="24"/>
              </w:rPr>
              <w:t xml:space="preserve"> </w:t>
            </w:r>
            <w:proofErr w:type="spellStart"/>
            <w:r w:rsidR="00007B2B">
              <w:rPr>
                <w:sz w:val="24"/>
                <w:szCs w:val="24"/>
              </w:rPr>
              <w:t>Bouchrail</w:t>
            </w:r>
            <w:proofErr w:type="spellEnd"/>
            <w:r w:rsidR="00007B2B">
              <w:rPr>
                <w:sz w:val="24"/>
                <w:szCs w:val="24"/>
              </w:rPr>
              <w:t xml:space="preserve"> </w:t>
            </w:r>
            <w:proofErr w:type="spellStart"/>
            <w:r w:rsidR="00007B2B">
              <w:rPr>
                <w:sz w:val="24"/>
                <w:szCs w:val="24"/>
              </w:rPr>
              <w:t>Echchaoui</w:t>
            </w:r>
            <w:proofErr w:type="spellEnd"/>
            <w:r w:rsidR="00007B2B">
              <w:rPr>
                <w:sz w:val="24"/>
                <w:szCs w:val="24"/>
              </w:rPr>
              <w:t xml:space="preserve"> (Marruecos) – Fátima Zara </w:t>
            </w:r>
            <w:proofErr w:type="spellStart"/>
            <w:r w:rsidR="00007B2B">
              <w:rPr>
                <w:sz w:val="24"/>
                <w:szCs w:val="24"/>
              </w:rPr>
              <w:t>Bennis</w:t>
            </w:r>
            <w:proofErr w:type="spellEnd"/>
            <w:r w:rsidR="00007B2B">
              <w:rPr>
                <w:sz w:val="24"/>
                <w:szCs w:val="24"/>
              </w:rPr>
              <w:t xml:space="preserve"> (Marruecos) – C</w:t>
            </w:r>
            <w:r w:rsidR="003D0980">
              <w:rPr>
                <w:sz w:val="24"/>
                <w:szCs w:val="24"/>
              </w:rPr>
              <w:t>onsuelo</w:t>
            </w:r>
            <w:r w:rsidR="00007B2B">
              <w:rPr>
                <w:sz w:val="24"/>
                <w:szCs w:val="24"/>
              </w:rPr>
              <w:t xml:space="preserve"> Vallejo (España) – José Luis López Enamorado (España)</w:t>
            </w:r>
          </w:p>
          <w:p w:rsidR="00E7117E" w:rsidRPr="00F349E0" w:rsidRDefault="00E7117E" w:rsidP="003C48D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acompañamiento </w:t>
            </w:r>
            <w:r w:rsidR="003C48DE">
              <w:rPr>
                <w:sz w:val="24"/>
                <w:szCs w:val="24"/>
              </w:rPr>
              <w:t xml:space="preserve">musical </w:t>
            </w:r>
            <w:proofErr w:type="spellStart"/>
            <w:r w:rsidR="003D0980">
              <w:rPr>
                <w:sz w:val="24"/>
                <w:szCs w:val="24"/>
              </w:rPr>
              <w:t>Étienne</w:t>
            </w:r>
            <w:proofErr w:type="spellEnd"/>
            <w:r w:rsidR="003D0980">
              <w:rPr>
                <w:sz w:val="24"/>
                <w:szCs w:val="24"/>
              </w:rPr>
              <w:t xml:space="preserve"> </w:t>
            </w:r>
            <w:proofErr w:type="spellStart"/>
            <w:r w:rsidR="003D0980">
              <w:rPr>
                <w:sz w:val="24"/>
                <w:szCs w:val="24"/>
              </w:rPr>
              <w:t>Champollion</w:t>
            </w:r>
            <w:proofErr w:type="spellEnd"/>
            <w:r w:rsidR="003D0980">
              <w:rPr>
                <w:sz w:val="24"/>
                <w:szCs w:val="24"/>
              </w:rPr>
              <w:t xml:space="preserve">  al </w:t>
            </w:r>
            <w:r>
              <w:rPr>
                <w:sz w:val="24"/>
                <w:szCs w:val="24"/>
              </w:rPr>
              <w:t xml:space="preserve">acordeón 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39377B" w:rsidRPr="00F349E0" w:rsidRDefault="0039377B" w:rsidP="0039377B">
            <w:pPr>
              <w:jc w:val="center"/>
              <w:rPr>
                <w:b/>
                <w:sz w:val="24"/>
                <w:szCs w:val="24"/>
              </w:rPr>
            </w:pPr>
          </w:p>
          <w:p w:rsidR="00961947" w:rsidRPr="00CD16D2" w:rsidRDefault="00961947" w:rsidP="007905C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5B284E" w:rsidRDefault="00E7117E" w:rsidP="007905C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CD16D2">
              <w:rPr>
                <w:b/>
                <w:color w:val="C00000"/>
                <w:sz w:val="24"/>
                <w:szCs w:val="24"/>
              </w:rPr>
              <w:t>Ayuntamien</w:t>
            </w:r>
            <w:r w:rsidR="007905CD" w:rsidRPr="00CD16D2">
              <w:rPr>
                <w:b/>
                <w:color w:val="C00000"/>
                <w:sz w:val="24"/>
                <w:szCs w:val="24"/>
              </w:rPr>
              <w:t>t</w:t>
            </w:r>
            <w:r w:rsidR="007402EF" w:rsidRPr="00CD16D2">
              <w:rPr>
                <w:b/>
                <w:color w:val="C00000"/>
                <w:sz w:val="24"/>
                <w:szCs w:val="24"/>
              </w:rPr>
              <w:t>o de Gra</w:t>
            </w:r>
            <w:r w:rsidR="00A77CA6" w:rsidRPr="00CD16D2">
              <w:rPr>
                <w:b/>
                <w:color w:val="C00000"/>
                <w:sz w:val="24"/>
                <w:szCs w:val="24"/>
              </w:rPr>
              <w:t>nad</w:t>
            </w:r>
            <w:r w:rsidR="007402EF" w:rsidRPr="00CD16D2">
              <w:rPr>
                <w:b/>
                <w:color w:val="C00000"/>
                <w:sz w:val="24"/>
                <w:szCs w:val="24"/>
              </w:rPr>
              <w:t>a</w:t>
            </w:r>
          </w:p>
          <w:p w:rsidR="00C046DA" w:rsidRPr="00CD16D2" w:rsidRDefault="00C046DA" w:rsidP="007905CD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Salón de Plenos</w:t>
            </w:r>
          </w:p>
          <w:p w:rsidR="007A0CEC" w:rsidRPr="00CD16D2" w:rsidRDefault="007A0CEC" w:rsidP="007905C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7A0CEC" w:rsidRPr="00CD16D2" w:rsidRDefault="00406E2D" w:rsidP="007905CD">
            <w:pPr>
              <w:jc w:val="center"/>
              <w:rPr>
                <w:b/>
                <w:sz w:val="24"/>
                <w:szCs w:val="24"/>
              </w:rPr>
            </w:pPr>
            <w:r w:rsidRPr="00406E2D">
              <w:rPr>
                <w:b/>
                <w:color w:val="C00000"/>
                <w:sz w:val="24"/>
                <w:szCs w:val="24"/>
              </w:rPr>
              <w:t>(Plaza Virgen del Carmen)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9377B" w:rsidRPr="00CD16D2" w:rsidRDefault="0039377B" w:rsidP="0039377B">
            <w:pPr>
              <w:jc w:val="center"/>
              <w:rPr>
                <w:sz w:val="24"/>
                <w:szCs w:val="24"/>
              </w:rPr>
            </w:pPr>
          </w:p>
          <w:p w:rsidR="0039377B" w:rsidRPr="00CD16D2" w:rsidRDefault="0039377B" w:rsidP="0039377B">
            <w:pPr>
              <w:jc w:val="center"/>
              <w:rPr>
                <w:sz w:val="24"/>
                <w:szCs w:val="24"/>
              </w:rPr>
            </w:pPr>
          </w:p>
          <w:p w:rsidR="0039377B" w:rsidRPr="00CD16D2" w:rsidRDefault="0039377B" w:rsidP="0039377B">
            <w:pPr>
              <w:jc w:val="center"/>
              <w:rPr>
                <w:sz w:val="24"/>
                <w:szCs w:val="24"/>
              </w:rPr>
            </w:pPr>
          </w:p>
          <w:p w:rsidR="005B284E" w:rsidRPr="0040331E" w:rsidRDefault="00A77CA6" w:rsidP="0039377B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40331E">
              <w:rPr>
                <w:b/>
                <w:sz w:val="24"/>
                <w:szCs w:val="24"/>
                <w:lang w:val="fr-FR"/>
              </w:rPr>
              <w:t>19h30 – 21h</w:t>
            </w:r>
          </w:p>
        </w:tc>
      </w:tr>
      <w:tr w:rsidR="00CB3AB9" w:rsidRPr="00A93AE4" w:rsidTr="004B5C83">
        <w:trPr>
          <w:trHeight w:val="75"/>
        </w:trPr>
        <w:tc>
          <w:tcPr>
            <w:tcW w:w="1668" w:type="dxa"/>
            <w:vMerge/>
            <w:tcBorders>
              <w:right w:val="thinThickSmallGap" w:sz="24" w:space="0" w:color="auto"/>
            </w:tcBorders>
          </w:tcPr>
          <w:p w:rsidR="00CB3AB9" w:rsidRPr="0040331E" w:rsidRDefault="00CB3AB9" w:rsidP="005B284E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5811" w:type="dxa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961947" w:rsidRPr="00F349E0" w:rsidRDefault="00CB3AB9" w:rsidP="00B43251">
            <w:pPr>
              <w:pStyle w:val="Sinespaciado"/>
              <w:spacing w:before="240"/>
              <w:rPr>
                <w:sz w:val="24"/>
                <w:szCs w:val="24"/>
                <w:lang w:val="es-ES"/>
              </w:rPr>
            </w:pPr>
            <w:r w:rsidRPr="00F349E0"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B3AB9">
              <w:rPr>
                <w:b/>
                <w:sz w:val="24"/>
                <w:szCs w:val="24"/>
                <w:lang w:val="es-ES"/>
              </w:rPr>
              <w:t>Flashmob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. Colectivo </w:t>
            </w:r>
            <w:proofErr w:type="spellStart"/>
            <w:r>
              <w:rPr>
                <w:sz w:val="24"/>
                <w:szCs w:val="24"/>
                <w:lang w:val="es-ES"/>
              </w:rPr>
              <w:t>BasMove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. 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406E2D" w:rsidRDefault="00CB3AB9" w:rsidP="00B43251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Plaza del Ayuntamiento</w:t>
            </w:r>
          </w:p>
          <w:p w:rsidR="00406E2D" w:rsidRDefault="00406E2D" w:rsidP="00B43251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CB3AB9" w:rsidRPr="00F349E0" w:rsidRDefault="00406E2D" w:rsidP="00B43251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CD16D2">
              <w:rPr>
                <w:b/>
                <w:color w:val="C00000"/>
                <w:sz w:val="24"/>
                <w:szCs w:val="24"/>
              </w:rPr>
              <w:t>(Plaza Virgen del Carmen)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CB3AB9" w:rsidRPr="004500C8" w:rsidRDefault="00CB3AB9" w:rsidP="00B43251">
            <w:pPr>
              <w:jc w:val="center"/>
              <w:rPr>
                <w:sz w:val="24"/>
                <w:szCs w:val="24"/>
              </w:rPr>
            </w:pPr>
            <w:r w:rsidRPr="00CB3AB9">
              <w:rPr>
                <w:b/>
                <w:sz w:val="24"/>
                <w:szCs w:val="24"/>
                <w:lang w:val="fr-FR"/>
              </w:rPr>
              <w:t>21h</w:t>
            </w:r>
          </w:p>
        </w:tc>
      </w:tr>
      <w:tr w:rsidR="00DD2F34" w:rsidRPr="00A93AE4" w:rsidTr="004B5C83">
        <w:trPr>
          <w:trHeight w:val="75"/>
        </w:trPr>
        <w:tc>
          <w:tcPr>
            <w:tcW w:w="1668" w:type="dxa"/>
            <w:vMerge/>
            <w:tcBorders>
              <w:right w:val="thinThickSmallGap" w:sz="24" w:space="0" w:color="auto"/>
            </w:tcBorders>
          </w:tcPr>
          <w:p w:rsidR="005B284E" w:rsidRPr="00CB3AB9" w:rsidRDefault="005B284E" w:rsidP="005B284E">
            <w:pPr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BD58CB" w:rsidRPr="00F349E0" w:rsidRDefault="00A93AE4" w:rsidP="00BD58CB">
            <w:pPr>
              <w:pStyle w:val="Sinespaciado"/>
              <w:spacing w:before="240" w:line="276" w:lineRule="auto"/>
              <w:rPr>
                <w:sz w:val="24"/>
                <w:szCs w:val="24"/>
                <w:lang w:val="es-ES"/>
              </w:rPr>
            </w:pPr>
            <w:r w:rsidRPr="00F349E0">
              <w:rPr>
                <w:sz w:val="24"/>
                <w:szCs w:val="24"/>
                <w:lang w:val="es-ES"/>
              </w:rPr>
              <w:t xml:space="preserve">● </w:t>
            </w:r>
            <w:r w:rsidR="007402EF" w:rsidRPr="00F349E0">
              <w:rPr>
                <w:b/>
                <w:sz w:val="24"/>
                <w:szCs w:val="24"/>
                <w:lang w:val="es-ES"/>
              </w:rPr>
              <w:t>Espectá</w:t>
            </w:r>
            <w:r w:rsidR="00BD58CB" w:rsidRPr="00F349E0">
              <w:rPr>
                <w:b/>
                <w:sz w:val="24"/>
                <w:szCs w:val="24"/>
                <w:lang w:val="es-ES"/>
              </w:rPr>
              <w:t>c</w:t>
            </w:r>
            <w:r w:rsidR="007402EF" w:rsidRPr="00F349E0">
              <w:rPr>
                <w:b/>
                <w:sz w:val="24"/>
                <w:szCs w:val="24"/>
                <w:lang w:val="es-ES"/>
              </w:rPr>
              <w:t>ulo urba</w:t>
            </w:r>
            <w:r w:rsidR="00BD58CB" w:rsidRPr="00F349E0">
              <w:rPr>
                <w:b/>
                <w:sz w:val="24"/>
                <w:szCs w:val="24"/>
                <w:lang w:val="es-ES"/>
              </w:rPr>
              <w:t>n</w:t>
            </w:r>
            <w:r w:rsidR="007402EF" w:rsidRPr="00F349E0">
              <w:rPr>
                <w:b/>
                <w:sz w:val="24"/>
                <w:szCs w:val="24"/>
                <w:lang w:val="es-ES"/>
              </w:rPr>
              <w:t>o</w:t>
            </w:r>
            <w:r w:rsidR="003C48DE">
              <w:rPr>
                <w:b/>
                <w:sz w:val="24"/>
                <w:szCs w:val="24"/>
                <w:lang w:val="es-ES"/>
              </w:rPr>
              <w:t xml:space="preserve"> – hip hop, </w:t>
            </w:r>
            <w:proofErr w:type="spellStart"/>
            <w:r w:rsidR="003C48DE">
              <w:rPr>
                <w:b/>
                <w:sz w:val="24"/>
                <w:szCs w:val="24"/>
                <w:lang w:val="es-ES"/>
              </w:rPr>
              <w:t>slam</w:t>
            </w:r>
            <w:proofErr w:type="spellEnd"/>
            <w:r w:rsidR="003C48DE">
              <w:rPr>
                <w:b/>
                <w:sz w:val="24"/>
                <w:szCs w:val="24"/>
                <w:lang w:val="es-ES"/>
              </w:rPr>
              <w:t>, rap, ...</w:t>
            </w:r>
          </w:p>
          <w:p w:rsidR="00A93AE4" w:rsidRPr="00F349E0" w:rsidRDefault="003D0980" w:rsidP="00A93AE4">
            <w:pPr>
              <w:pStyle w:val="Sinespaciado"/>
              <w:spacing w:before="240" w:line="276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Encuentro</w:t>
            </w:r>
            <w:r w:rsidR="00A93AE4" w:rsidRPr="00F349E0">
              <w:rPr>
                <w:b/>
                <w:sz w:val="24"/>
                <w:szCs w:val="24"/>
                <w:lang w:val="es-ES"/>
              </w:rPr>
              <w:t xml:space="preserve"> Francia-España</w:t>
            </w:r>
          </w:p>
          <w:p w:rsidR="00AB5EE9" w:rsidRPr="00F349E0" w:rsidRDefault="001302CD" w:rsidP="00BD58CB">
            <w:pPr>
              <w:pStyle w:val="Sinespaciado"/>
              <w:spacing w:before="240" w:line="276" w:lineRule="auto"/>
              <w:jc w:val="both"/>
              <w:rPr>
                <w:sz w:val="24"/>
                <w:szCs w:val="24"/>
                <w:lang w:val="es-ES"/>
              </w:rPr>
            </w:pPr>
            <w:proofErr w:type="spellStart"/>
            <w:r>
              <w:rPr>
                <w:sz w:val="24"/>
                <w:szCs w:val="24"/>
                <w:lang w:val="es-ES"/>
              </w:rPr>
              <w:t>Nouvel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R</w:t>
            </w:r>
            <w:r w:rsidR="00747C76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="00747C76">
              <w:rPr>
                <w:sz w:val="24"/>
                <w:szCs w:val="24"/>
                <w:lang w:val="es-ES"/>
              </w:rPr>
              <w:t>Bas</w:t>
            </w:r>
            <w:r w:rsidR="00DB61BD">
              <w:rPr>
                <w:sz w:val="24"/>
                <w:szCs w:val="24"/>
                <w:lang w:val="es-ES"/>
              </w:rPr>
              <w:t>Move</w:t>
            </w:r>
            <w:proofErr w:type="spellEnd"/>
            <w:r w:rsidR="00DB61BD">
              <w:rPr>
                <w:sz w:val="24"/>
                <w:szCs w:val="24"/>
                <w:lang w:val="es-ES"/>
              </w:rPr>
              <w:t xml:space="preserve"> y </w:t>
            </w:r>
            <w:r w:rsidR="00E7117E">
              <w:rPr>
                <w:sz w:val="24"/>
                <w:szCs w:val="24"/>
                <w:lang w:val="es-ES"/>
              </w:rPr>
              <w:t>artistas hip hop</w:t>
            </w:r>
            <w:r w:rsidR="00546C8F">
              <w:rPr>
                <w:sz w:val="24"/>
                <w:szCs w:val="24"/>
                <w:lang w:val="es-ES"/>
              </w:rPr>
              <w:t xml:space="preserve"> de Granada</w:t>
            </w:r>
            <w:r w:rsidR="00C129F1">
              <w:rPr>
                <w:sz w:val="24"/>
                <w:szCs w:val="24"/>
                <w:lang w:val="es-ES"/>
              </w:rPr>
              <w:t>.</w:t>
            </w:r>
            <w:r w:rsidR="00BD58CB" w:rsidRPr="00F349E0">
              <w:rPr>
                <w:sz w:val="24"/>
                <w:szCs w:val="24"/>
                <w:lang w:val="es-ES"/>
              </w:rPr>
              <w:t> 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39377B" w:rsidRPr="00F349E0" w:rsidRDefault="0039377B" w:rsidP="004937AE">
            <w:pPr>
              <w:rPr>
                <w:b/>
                <w:color w:val="C00000"/>
                <w:sz w:val="24"/>
                <w:szCs w:val="24"/>
              </w:rPr>
            </w:pPr>
          </w:p>
          <w:p w:rsidR="00A77CA6" w:rsidRDefault="00A77CA6" w:rsidP="0039377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DE0D22">
              <w:rPr>
                <w:b/>
                <w:color w:val="C00000"/>
                <w:sz w:val="24"/>
                <w:szCs w:val="24"/>
              </w:rPr>
              <w:t>Teatro Isabel la Católica</w:t>
            </w:r>
          </w:p>
          <w:p w:rsidR="007A0CEC" w:rsidRDefault="007A0CEC" w:rsidP="0039377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7A0CEC" w:rsidRDefault="007A0CEC" w:rsidP="0039377B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7A0CEC">
              <w:rPr>
                <w:b/>
                <w:color w:val="C00000"/>
                <w:sz w:val="24"/>
                <w:szCs w:val="24"/>
              </w:rPr>
              <w:t>(C/ Acera del Casino, s/n)</w:t>
            </w:r>
          </w:p>
          <w:p w:rsidR="007A0CEC" w:rsidRPr="00DE0D22" w:rsidRDefault="007A0CEC" w:rsidP="0039377B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5B284E" w:rsidRPr="004500C8" w:rsidRDefault="007402EF" w:rsidP="007A0CE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Entra</w:t>
            </w:r>
            <w:r w:rsidR="00D3191F">
              <w:rPr>
                <w:b/>
                <w:i/>
                <w:color w:val="002060"/>
                <w:sz w:val="24"/>
                <w:szCs w:val="24"/>
              </w:rPr>
              <w:t>d</w:t>
            </w:r>
            <w:r>
              <w:rPr>
                <w:b/>
                <w:i/>
                <w:color w:val="002060"/>
                <w:sz w:val="24"/>
                <w:szCs w:val="24"/>
              </w:rPr>
              <w:t>a</w:t>
            </w:r>
            <w:r w:rsidR="00C70BD7" w:rsidRPr="004500C8">
              <w:rPr>
                <w:b/>
                <w:i/>
                <w:color w:val="002060"/>
                <w:sz w:val="24"/>
                <w:szCs w:val="24"/>
              </w:rPr>
              <w:t> : 10</w:t>
            </w:r>
            <w:r w:rsidR="00A77CA6" w:rsidRPr="004500C8">
              <w:rPr>
                <w:b/>
                <w:i/>
                <w:color w:val="002060"/>
                <w:sz w:val="24"/>
                <w:szCs w:val="24"/>
              </w:rPr>
              <w:t xml:space="preserve"> euros</w:t>
            </w:r>
            <w:r>
              <w:rPr>
                <w:b/>
                <w:i/>
                <w:color w:val="002060"/>
                <w:sz w:val="24"/>
                <w:szCs w:val="24"/>
              </w:rPr>
              <w:t xml:space="preserve"> (compra anticipada</w:t>
            </w:r>
            <w:r w:rsidR="00C70BD7" w:rsidRPr="004500C8">
              <w:rPr>
                <w:b/>
                <w:i/>
                <w:color w:val="002060"/>
                <w:sz w:val="24"/>
                <w:szCs w:val="24"/>
              </w:rPr>
              <w:t xml:space="preserve"> 8 euros)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39377B" w:rsidRPr="004500C8" w:rsidRDefault="0039377B" w:rsidP="005B284E">
            <w:pPr>
              <w:rPr>
                <w:sz w:val="24"/>
                <w:szCs w:val="24"/>
              </w:rPr>
            </w:pPr>
          </w:p>
          <w:p w:rsidR="0039377B" w:rsidRPr="004500C8" w:rsidRDefault="0039377B" w:rsidP="005B284E">
            <w:pPr>
              <w:rPr>
                <w:sz w:val="24"/>
                <w:szCs w:val="24"/>
              </w:rPr>
            </w:pPr>
          </w:p>
          <w:p w:rsidR="005B284E" w:rsidRPr="00C129F1" w:rsidRDefault="00A77CA6" w:rsidP="0039377B">
            <w:pPr>
              <w:jc w:val="center"/>
              <w:rPr>
                <w:b/>
                <w:sz w:val="24"/>
                <w:szCs w:val="24"/>
              </w:rPr>
            </w:pPr>
            <w:r w:rsidRPr="00C129F1">
              <w:rPr>
                <w:b/>
                <w:sz w:val="24"/>
                <w:szCs w:val="24"/>
              </w:rPr>
              <w:t>21h30</w:t>
            </w:r>
          </w:p>
        </w:tc>
      </w:tr>
      <w:tr w:rsidR="00F94809" w:rsidRPr="00A93AE4" w:rsidTr="00442AA3">
        <w:trPr>
          <w:trHeight w:val="2941"/>
        </w:trPr>
        <w:tc>
          <w:tcPr>
            <w:tcW w:w="1668" w:type="dxa"/>
            <w:vMerge w:val="restart"/>
            <w:tcBorders>
              <w:right w:val="thinThickSmallGap" w:sz="24" w:space="0" w:color="auto"/>
            </w:tcBorders>
          </w:tcPr>
          <w:p w:rsidR="00F94809" w:rsidRDefault="00F94809" w:rsidP="00676058">
            <w:pPr>
              <w:rPr>
                <w:b/>
                <w:sz w:val="28"/>
                <w:szCs w:val="24"/>
              </w:rPr>
            </w:pPr>
          </w:p>
          <w:p w:rsidR="00F94809" w:rsidRPr="00DD4944" w:rsidRDefault="00F94809" w:rsidP="00B2014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4"/>
              </w:rPr>
              <w:t>Jueves</w:t>
            </w:r>
            <w:r w:rsidRPr="00DD4944">
              <w:rPr>
                <w:rFonts w:asciiTheme="majorHAnsi" w:hAnsiTheme="majorHAnsi"/>
                <w:b/>
                <w:sz w:val="28"/>
                <w:szCs w:val="24"/>
              </w:rPr>
              <w:t xml:space="preserve"> 10 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de </w:t>
            </w:r>
            <w:r w:rsidRPr="00DD4944">
              <w:rPr>
                <w:rFonts w:asciiTheme="majorHAnsi" w:hAnsiTheme="majorHAnsi"/>
                <w:b/>
                <w:sz w:val="28"/>
                <w:szCs w:val="24"/>
              </w:rPr>
              <w:t>nov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>i</w:t>
            </w:r>
            <w:r w:rsidRPr="00DD4944">
              <w:rPr>
                <w:rFonts w:asciiTheme="majorHAnsi" w:hAnsiTheme="majorHAnsi"/>
                <w:b/>
                <w:sz w:val="28"/>
                <w:szCs w:val="24"/>
              </w:rPr>
              <w:t>embre</w:t>
            </w:r>
          </w:p>
        </w:tc>
        <w:tc>
          <w:tcPr>
            <w:tcW w:w="5811" w:type="dxa"/>
            <w:tcBorders>
              <w:left w:val="thinThickSmallGap" w:sz="24" w:space="0" w:color="auto"/>
              <w:bottom w:val="nil"/>
            </w:tcBorders>
            <w:shd w:val="clear" w:color="auto" w:fill="FDE9D9" w:themeFill="accent6" w:themeFillTint="33"/>
          </w:tcPr>
          <w:p w:rsidR="00F94809" w:rsidRDefault="00F94809" w:rsidP="00A93AE4">
            <w:pPr>
              <w:spacing w:after="160" w:line="259" w:lineRule="auto"/>
              <w:rPr>
                <w:b/>
                <w:i/>
                <w:sz w:val="24"/>
                <w:szCs w:val="24"/>
                <w:lang w:val="fr-FR"/>
              </w:rPr>
            </w:pPr>
            <w:r w:rsidRPr="003603AD">
              <w:rPr>
                <w:sz w:val="24"/>
                <w:szCs w:val="24"/>
                <w:lang w:val="fr-FR"/>
              </w:rPr>
              <w:t xml:space="preserve">● </w:t>
            </w:r>
            <w:proofErr w:type="spellStart"/>
            <w:r w:rsidRPr="003603AD">
              <w:rPr>
                <w:b/>
                <w:sz w:val="24"/>
                <w:szCs w:val="24"/>
                <w:lang w:val="fr-FR"/>
              </w:rPr>
              <w:t>Conferencia</w:t>
            </w:r>
            <w:proofErr w:type="spellEnd"/>
            <w:r w:rsidRPr="003603AD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603AD">
              <w:rPr>
                <w:b/>
                <w:sz w:val="24"/>
                <w:szCs w:val="24"/>
                <w:lang w:val="fr-FR"/>
              </w:rPr>
              <w:t>del</w:t>
            </w:r>
            <w:proofErr w:type="spellEnd"/>
            <w:r w:rsidR="00007B2B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07B2B">
              <w:rPr>
                <w:b/>
                <w:sz w:val="24"/>
                <w:szCs w:val="24"/>
                <w:lang w:val="fr-FR"/>
              </w:rPr>
              <w:t>poeta</w:t>
            </w:r>
            <w:proofErr w:type="spellEnd"/>
            <w:r w:rsidRPr="003603AD">
              <w:rPr>
                <w:b/>
                <w:sz w:val="24"/>
                <w:szCs w:val="24"/>
                <w:lang w:val="fr-FR"/>
              </w:rPr>
              <w:t xml:space="preserve"> Giovanni </w:t>
            </w:r>
            <w:proofErr w:type="spellStart"/>
            <w:r w:rsidRPr="003603AD">
              <w:rPr>
                <w:b/>
                <w:sz w:val="24"/>
                <w:szCs w:val="24"/>
                <w:lang w:val="fr-FR"/>
              </w:rPr>
              <w:t>Dotoli</w:t>
            </w:r>
            <w:proofErr w:type="spellEnd"/>
            <w:r w:rsidRPr="003603AD">
              <w:rPr>
                <w:b/>
                <w:sz w:val="24"/>
                <w:szCs w:val="24"/>
                <w:lang w:val="fr-FR"/>
              </w:rPr>
              <w:t xml:space="preserve">, </w:t>
            </w:r>
            <w:r w:rsidRPr="003603AD">
              <w:rPr>
                <w:b/>
                <w:i/>
                <w:sz w:val="24"/>
                <w:szCs w:val="24"/>
                <w:lang w:val="fr-FR"/>
              </w:rPr>
              <w:t>P</w:t>
            </w:r>
            <w:r>
              <w:rPr>
                <w:b/>
                <w:i/>
                <w:sz w:val="24"/>
                <w:szCs w:val="24"/>
                <w:lang w:val="fr-FR"/>
              </w:rPr>
              <w:t>aysage et Poésie de la V</w:t>
            </w:r>
            <w:r w:rsidRPr="003603AD">
              <w:rPr>
                <w:b/>
                <w:i/>
                <w:sz w:val="24"/>
                <w:szCs w:val="24"/>
                <w:lang w:val="fr-FR"/>
              </w:rPr>
              <w:t>ille</w:t>
            </w:r>
          </w:p>
          <w:p w:rsidR="00CB3AB9" w:rsidRPr="00CB3AB9" w:rsidRDefault="00CB3AB9" w:rsidP="00A93AE4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Introducción: presentación po</w:t>
            </w:r>
            <w:r w:rsidRPr="006C028D">
              <w:rPr>
                <w:sz w:val="24"/>
                <w:szCs w:val="24"/>
              </w:rPr>
              <w:t xml:space="preserve">r Giovanni </w:t>
            </w:r>
            <w:proofErr w:type="spellStart"/>
            <w:r w:rsidRPr="006C028D">
              <w:rPr>
                <w:sz w:val="24"/>
                <w:szCs w:val="24"/>
              </w:rPr>
              <w:t>Dotoli</w:t>
            </w:r>
            <w:proofErr w:type="spellEnd"/>
            <w:r w:rsidRPr="006C028D">
              <w:rPr>
                <w:sz w:val="24"/>
                <w:szCs w:val="24"/>
              </w:rPr>
              <w:t xml:space="preserve"> de su</w:t>
            </w:r>
            <w:r>
              <w:rPr>
                <w:sz w:val="24"/>
                <w:szCs w:val="24"/>
              </w:rPr>
              <w:t xml:space="preserve"> libro </w:t>
            </w:r>
            <w:proofErr w:type="spellStart"/>
            <w:r w:rsidRPr="00142281">
              <w:rPr>
                <w:i/>
                <w:sz w:val="24"/>
                <w:szCs w:val="24"/>
              </w:rPr>
              <w:t>Chansons</w:t>
            </w:r>
            <w:proofErr w:type="spellEnd"/>
            <w:r w:rsidRPr="00142281">
              <w:rPr>
                <w:i/>
                <w:sz w:val="24"/>
                <w:szCs w:val="24"/>
              </w:rPr>
              <w:t xml:space="preserve"> de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C028D">
              <w:rPr>
                <w:i/>
                <w:sz w:val="24"/>
                <w:szCs w:val="24"/>
              </w:rPr>
              <w:t>Montmartre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94809" w:rsidRDefault="00F94809" w:rsidP="00A93AE4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Lectura del poema : </w:t>
            </w:r>
            <w:r>
              <w:rPr>
                <w:i/>
                <w:sz w:val="24"/>
                <w:szCs w:val="24"/>
              </w:rPr>
              <w:t xml:space="preserve">La </w:t>
            </w:r>
            <w:proofErr w:type="spellStart"/>
            <w:r>
              <w:rPr>
                <w:i/>
                <w:sz w:val="24"/>
                <w:szCs w:val="24"/>
              </w:rPr>
              <w:t>Ville</w:t>
            </w:r>
            <w:proofErr w:type="spellEnd"/>
            <w:r>
              <w:rPr>
                <w:i/>
                <w:sz w:val="24"/>
                <w:szCs w:val="24"/>
              </w:rPr>
              <w:t xml:space="preserve"> en </w:t>
            </w:r>
            <w:proofErr w:type="spellStart"/>
            <w:r>
              <w:rPr>
                <w:i/>
                <w:sz w:val="24"/>
                <w:szCs w:val="24"/>
              </w:rPr>
              <w:t>Poésie</w:t>
            </w:r>
            <w:proofErr w:type="spellEnd"/>
          </w:p>
          <w:p w:rsidR="00F94809" w:rsidRPr="00641670" w:rsidRDefault="00F94809" w:rsidP="00067AE6">
            <w:pPr>
              <w:spacing w:before="240" w:after="160"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es-ES"/>
              </w:rPr>
            </w:pPr>
            <w:r w:rsidRPr="00F349E0">
              <w:rPr>
                <w:sz w:val="24"/>
                <w:szCs w:val="24"/>
              </w:rPr>
              <w:t xml:space="preserve">Introducción musical </w:t>
            </w:r>
            <w:r w:rsidR="00067AE6">
              <w:rPr>
                <w:sz w:val="24"/>
                <w:szCs w:val="24"/>
              </w:rPr>
              <w:t xml:space="preserve">de </w:t>
            </w:r>
            <w:proofErr w:type="spellStart"/>
            <w:r w:rsidR="00067AE6">
              <w:rPr>
                <w:sz w:val="24"/>
                <w:szCs w:val="24"/>
              </w:rPr>
              <w:t>Étienne</w:t>
            </w:r>
            <w:proofErr w:type="spellEnd"/>
            <w:r w:rsidR="00067AE6">
              <w:rPr>
                <w:sz w:val="24"/>
                <w:szCs w:val="24"/>
              </w:rPr>
              <w:t xml:space="preserve"> </w:t>
            </w:r>
            <w:proofErr w:type="spellStart"/>
            <w:r w:rsidR="00067AE6">
              <w:rPr>
                <w:sz w:val="24"/>
                <w:szCs w:val="24"/>
              </w:rPr>
              <w:t>Champollion</w:t>
            </w:r>
            <w:proofErr w:type="spellEnd"/>
            <w:r w:rsidR="00067AE6" w:rsidRPr="00F349E0">
              <w:rPr>
                <w:sz w:val="24"/>
                <w:szCs w:val="24"/>
              </w:rPr>
              <w:t xml:space="preserve"> </w:t>
            </w:r>
            <w:r w:rsidR="00067AE6">
              <w:rPr>
                <w:sz w:val="24"/>
                <w:szCs w:val="24"/>
              </w:rPr>
              <w:t>al</w:t>
            </w:r>
            <w:r w:rsidRPr="00F349E0">
              <w:rPr>
                <w:sz w:val="24"/>
                <w:szCs w:val="24"/>
              </w:rPr>
              <w:t xml:space="preserve"> acordeó</w:t>
            </w:r>
            <w:r>
              <w:rPr>
                <w:sz w:val="24"/>
                <w:szCs w:val="24"/>
              </w:rPr>
              <w:t>n</w:t>
            </w:r>
            <w:r w:rsidR="00930350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DE9D9" w:themeFill="accent6" w:themeFillTint="33"/>
          </w:tcPr>
          <w:p w:rsidR="00F94809" w:rsidRDefault="007442D4" w:rsidP="00930350">
            <w:pPr>
              <w:rPr>
                <w:b/>
                <w:color w:val="C00000"/>
                <w:sz w:val="24"/>
                <w:szCs w:val="24"/>
              </w:rPr>
            </w:pPr>
            <w:r w:rsidRPr="007442D4">
              <w:rPr>
                <w:b/>
                <w:color w:val="C00000"/>
                <w:sz w:val="24"/>
                <w:szCs w:val="24"/>
              </w:rPr>
              <w:t xml:space="preserve">Facultad de </w:t>
            </w:r>
            <w:r w:rsidR="00B848C0">
              <w:rPr>
                <w:b/>
                <w:color w:val="C00000"/>
                <w:sz w:val="24"/>
                <w:szCs w:val="24"/>
              </w:rPr>
              <w:t>Traducción e I</w:t>
            </w:r>
            <w:r w:rsidRPr="007442D4">
              <w:rPr>
                <w:b/>
                <w:color w:val="C00000"/>
                <w:sz w:val="24"/>
                <w:szCs w:val="24"/>
              </w:rPr>
              <w:t>nterpretación</w:t>
            </w:r>
          </w:p>
          <w:p w:rsidR="001313AA" w:rsidRDefault="001313AA" w:rsidP="007442D4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0A79F1" w:rsidRDefault="000A79F1" w:rsidP="007442D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Salón de Grados</w:t>
            </w:r>
          </w:p>
          <w:p w:rsidR="007A0CEC" w:rsidRDefault="007A0CEC" w:rsidP="007442D4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7A0CEC" w:rsidRPr="007442D4" w:rsidRDefault="007A0CEC" w:rsidP="007442D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(C/</w:t>
            </w:r>
            <w:r w:rsidRPr="007A0CEC">
              <w:rPr>
                <w:b/>
                <w:color w:val="C00000"/>
                <w:sz w:val="24"/>
                <w:szCs w:val="24"/>
              </w:rPr>
              <w:t xml:space="preserve"> Puentezuelas, 55</w:t>
            </w:r>
            <w:r>
              <w:rPr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DE9D9" w:themeFill="accent6" w:themeFillTint="33"/>
          </w:tcPr>
          <w:p w:rsidR="00F94809" w:rsidRPr="00F349E0" w:rsidRDefault="00F94809" w:rsidP="00FF1D45">
            <w:pPr>
              <w:jc w:val="center"/>
              <w:rPr>
                <w:b/>
                <w:sz w:val="24"/>
                <w:szCs w:val="24"/>
              </w:rPr>
            </w:pPr>
          </w:p>
          <w:p w:rsidR="00F94809" w:rsidRPr="00F349E0" w:rsidRDefault="00F94809" w:rsidP="00FF1D45">
            <w:pPr>
              <w:jc w:val="center"/>
              <w:rPr>
                <w:b/>
                <w:sz w:val="24"/>
                <w:szCs w:val="24"/>
              </w:rPr>
            </w:pPr>
          </w:p>
          <w:p w:rsidR="00F94809" w:rsidRPr="00F349E0" w:rsidRDefault="00F94809" w:rsidP="00FF1D45">
            <w:pPr>
              <w:jc w:val="center"/>
              <w:rPr>
                <w:b/>
                <w:sz w:val="24"/>
                <w:szCs w:val="24"/>
              </w:rPr>
            </w:pPr>
          </w:p>
          <w:p w:rsidR="00F94809" w:rsidRPr="0040331E" w:rsidRDefault="000A79F1" w:rsidP="00166D11">
            <w:pPr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12</w:t>
            </w:r>
            <w:r w:rsidR="0055387F">
              <w:rPr>
                <w:b/>
                <w:sz w:val="24"/>
                <w:szCs w:val="24"/>
                <w:lang w:val="fr-FR"/>
              </w:rPr>
              <w:t>h</w:t>
            </w:r>
          </w:p>
        </w:tc>
      </w:tr>
      <w:tr w:rsidR="00F94809" w:rsidRPr="00A93AE4" w:rsidTr="005B0624">
        <w:trPr>
          <w:trHeight w:val="75"/>
        </w:trPr>
        <w:tc>
          <w:tcPr>
            <w:tcW w:w="1668" w:type="dxa"/>
            <w:vMerge/>
            <w:tcBorders>
              <w:right w:val="thinThickSmallGap" w:sz="24" w:space="0" w:color="auto"/>
            </w:tcBorders>
          </w:tcPr>
          <w:p w:rsidR="00F94809" w:rsidRPr="0040331E" w:rsidRDefault="00F94809" w:rsidP="005B284E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5811" w:type="dxa"/>
            <w:tcBorders>
              <w:top w:val="nil"/>
              <w:left w:val="thinThickSmallGap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F94809" w:rsidRPr="00322213" w:rsidRDefault="00F94809" w:rsidP="00152441">
            <w:pPr>
              <w:spacing w:after="160" w:line="259" w:lineRule="auto"/>
              <w:rPr>
                <w:sz w:val="24"/>
                <w:szCs w:val="24"/>
                <w:lang w:val="fr-FR"/>
              </w:rPr>
            </w:pPr>
            <w:r w:rsidRPr="00322213">
              <w:rPr>
                <w:sz w:val="24"/>
                <w:szCs w:val="24"/>
                <w:lang w:val="fr-FR"/>
              </w:rPr>
              <w:t xml:space="preserve">● </w:t>
            </w:r>
            <w:r w:rsidRPr="00322213">
              <w:rPr>
                <w:b/>
                <w:sz w:val="24"/>
                <w:szCs w:val="24"/>
                <w:lang w:val="fr-FR"/>
              </w:rPr>
              <w:t xml:space="preserve">Performance </w:t>
            </w:r>
            <w:proofErr w:type="spellStart"/>
            <w:r w:rsidRPr="00322213">
              <w:rPr>
                <w:b/>
                <w:sz w:val="24"/>
                <w:szCs w:val="24"/>
                <w:lang w:val="fr-FR"/>
              </w:rPr>
              <w:t>Poesía</w:t>
            </w:r>
            <w:proofErr w:type="spellEnd"/>
            <w:r w:rsidRPr="00322213">
              <w:rPr>
                <w:b/>
                <w:sz w:val="24"/>
                <w:szCs w:val="24"/>
                <w:lang w:val="fr-FR"/>
              </w:rPr>
              <w:t>-</w:t>
            </w:r>
            <w:proofErr w:type="spellStart"/>
            <w:r w:rsidRPr="00322213">
              <w:rPr>
                <w:b/>
                <w:sz w:val="24"/>
                <w:szCs w:val="24"/>
                <w:lang w:val="fr-FR"/>
              </w:rPr>
              <w:t>Danza</w:t>
            </w:r>
            <w:proofErr w:type="spellEnd"/>
          </w:p>
          <w:p w:rsidR="00F94809" w:rsidRPr="00322213" w:rsidRDefault="00D76DF6" w:rsidP="00D76DF6">
            <w:pPr>
              <w:spacing w:after="160" w:line="259" w:lineRule="auto"/>
              <w:rPr>
                <w:i/>
                <w:sz w:val="24"/>
                <w:szCs w:val="24"/>
                <w:lang w:val="fr-FR"/>
              </w:rPr>
            </w:pPr>
            <w:proofErr w:type="spellStart"/>
            <w:r w:rsidRPr="00322213">
              <w:rPr>
                <w:sz w:val="24"/>
                <w:szCs w:val="24"/>
                <w:lang w:val="fr-FR"/>
              </w:rPr>
              <w:t>Lectura</w:t>
            </w:r>
            <w:proofErr w:type="spellEnd"/>
            <w:r w:rsidRPr="00322213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22213">
              <w:rPr>
                <w:sz w:val="24"/>
                <w:szCs w:val="24"/>
                <w:lang w:val="fr-FR"/>
              </w:rPr>
              <w:t>poemas</w:t>
            </w:r>
            <w:proofErr w:type="spellEnd"/>
            <w:r w:rsidRPr="00322213">
              <w:rPr>
                <w:sz w:val="24"/>
                <w:szCs w:val="24"/>
                <w:lang w:val="fr-FR"/>
              </w:rPr>
              <w:t xml:space="preserve"> de Giovanni </w:t>
            </w:r>
            <w:proofErr w:type="spellStart"/>
            <w:r w:rsidRPr="00322213">
              <w:rPr>
                <w:sz w:val="24"/>
                <w:szCs w:val="24"/>
                <w:lang w:val="fr-FR"/>
              </w:rPr>
              <w:t>Dotoli</w:t>
            </w:r>
            <w:proofErr w:type="spellEnd"/>
            <w:r w:rsidRPr="00322213">
              <w:rPr>
                <w:i/>
                <w:sz w:val="24"/>
                <w:szCs w:val="24"/>
                <w:lang w:val="fr-FR"/>
              </w:rPr>
              <w:t>: La fête des amants</w:t>
            </w:r>
            <w:r w:rsidRPr="00322213">
              <w:rPr>
                <w:sz w:val="24"/>
                <w:szCs w:val="24"/>
                <w:lang w:val="fr-FR"/>
              </w:rPr>
              <w:t xml:space="preserve">, </w:t>
            </w:r>
            <w:r w:rsidRPr="00322213">
              <w:rPr>
                <w:i/>
                <w:sz w:val="24"/>
                <w:szCs w:val="24"/>
                <w:lang w:val="fr-FR"/>
              </w:rPr>
              <w:t>Une vieille aubade</w:t>
            </w:r>
            <w:r w:rsidRPr="00322213">
              <w:rPr>
                <w:sz w:val="24"/>
                <w:szCs w:val="24"/>
                <w:lang w:val="fr-FR"/>
              </w:rPr>
              <w:t xml:space="preserve">, </w:t>
            </w:r>
            <w:r w:rsidRPr="00322213">
              <w:rPr>
                <w:i/>
                <w:sz w:val="24"/>
                <w:szCs w:val="24"/>
                <w:lang w:val="fr-FR"/>
              </w:rPr>
              <w:t>Un air de Charles Aznavour</w:t>
            </w:r>
            <w:r w:rsidRPr="00322213">
              <w:rPr>
                <w:sz w:val="24"/>
                <w:szCs w:val="24"/>
                <w:lang w:val="fr-FR"/>
              </w:rPr>
              <w:t xml:space="preserve">, </w:t>
            </w:r>
            <w:r w:rsidRPr="00322213">
              <w:rPr>
                <w:i/>
                <w:sz w:val="24"/>
                <w:szCs w:val="24"/>
                <w:lang w:val="fr-FR"/>
              </w:rPr>
              <w:t>Soyons des gamins</w:t>
            </w:r>
            <w:r w:rsidRPr="00322213">
              <w:rPr>
                <w:sz w:val="24"/>
                <w:szCs w:val="24"/>
                <w:lang w:val="fr-FR"/>
              </w:rPr>
              <w:t xml:space="preserve">, </w:t>
            </w:r>
            <w:r w:rsidRPr="00322213">
              <w:rPr>
                <w:i/>
                <w:sz w:val="24"/>
                <w:szCs w:val="24"/>
                <w:lang w:val="fr-FR"/>
              </w:rPr>
              <w:t>Il est huit heures</w:t>
            </w:r>
          </w:p>
          <w:p w:rsidR="00D76DF6" w:rsidRDefault="00D76DF6" w:rsidP="00D76DF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Recitación en francés: </w:t>
            </w:r>
            <w:proofErr w:type="spellStart"/>
            <w:r>
              <w:rPr>
                <w:sz w:val="24"/>
                <w:szCs w:val="24"/>
              </w:rPr>
              <w:t>Ilda</w:t>
            </w:r>
            <w:proofErr w:type="spellEnd"/>
            <w:r>
              <w:rPr>
                <w:sz w:val="24"/>
                <w:szCs w:val="24"/>
              </w:rPr>
              <w:t xml:space="preserve"> Tomás</w:t>
            </w:r>
          </w:p>
          <w:p w:rsidR="00D76DF6" w:rsidRDefault="00D76DF6" w:rsidP="00D76DF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Música: Álvaro Ibáñez</w:t>
            </w:r>
          </w:p>
          <w:p w:rsidR="00D76DF6" w:rsidRDefault="00D76DF6" w:rsidP="00D76DF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Danza: María Quevedo</w:t>
            </w:r>
          </w:p>
          <w:p w:rsidR="00B43251" w:rsidRPr="00D76DF6" w:rsidRDefault="00D76DF6" w:rsidP="00D76DF6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Coordinación: Rafael Ruiz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F94809" w:rsidRPr="001859B0" w:rsidRDefault="00F94809" w:rsidP="00152441">
            <w:pPr>
              <w:jc w:val="center"/>
              <w:rPr>
                <w:b/>
                <w:noProof/>
                <w:color w:val="C00000"/>
                <w:sz w:val="24"/>
                <w:szCs w:val="24"/>
                <w:lang w:eastAsia="es-ES"/>
              </w:rPr>
            </w:pPr>
          </w:p>
          <w:p w:rsidR="00F94809" w:rsidRPr="001859B0" w:rsidRDefault="00F94809" w:rsidP="00152441">
            <w:pPr>
              <w:jc w:val="center"/>
              <w:rPr>
                <w:b/>
                <w:noProof/>
                <w:color w:val="C00000"/>
                <w:sz w:val="24"/>
                <w:szCs w:val="24"/>
                <w:lang w:eastAsia="es-ES"/>
              </w:rPr>
            </w:pPr>
          </w:p>
          <w:p w:rsidR="00F94809" w:rsidRPr="00F349E0" w:rsidRDefault="00F94809" w:rsidP="00B171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:rsidR="00F94809" w:rsidRDefault="00F94809" w:rsidP="00FF1D45">
            <w:pPr>
              <w:jc w:val="center"/>
              <w:rPr>
                <w:b/>
                <w:sz w:val="24"/>
                <w:szCs w:val="24"/>
              </w:rPr>
            </w:pPr>
          </w:p>
          <w:p w:rsidR="00F94809" w:rsidRDefault="00F94809" w:rsidP="00FF1D45">
            <w:pPr>
              <w:jc w:val="center"/>
              <w:rPr>
                <w:b/>
                <w:sz w:val="24"/>
                <w:szCs w:val="24"/>
              </w:rPr>
            </w:pPr>
          </w:p>
          <w:p w:rsidR="00F94809" w:rsidRPr="00CB3AB9" w:rsidRDefault="00F94809" w:rsidP="00FF1D4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4809" w:rsidRPr="00A93AE4" w:rsidTr="004B5C83">
        <w:trPr>
          <w:trHeight w:val="75"/>
        </w:trPr>
        <w:tc>
          <w:tcPr>
            <w:tcW w:w="1668" w:type="dxa"/>
            <w:vMerge/>
            <w:tcBorders>
              <w:right w:val="thinThickSmallGap" w:sz="24" w:space="0" w:color="auto"/>
            </w:tcBorders>
          </w:tcPr>
          <w:p w:rsidR="00F94809" w:rsidRPr="00CB3AB9" w:rsidRDefault="00F94809" w:rsidP="005B284E">
            <w:pPr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thinThickSmallGap" w:sz="24" w:space="0" w:color="auto"/>
              <w:bottom w:val="nil"/>
            </w:tcBorders>
            <w:shd w:val="clear" w:color="auto" w:fill="F2DBDB" w:themeFill="accent2" w:themeFillTint="33"/>
          </w:tcPr>
          <w:p w:rsidR="00F94809" w:rsidRPr="00F349E0" w:rsidRDefault="00F94809" w:rsidP="00A93AE4">
            <w:pPr>
              <w:spacing w:after="160" w:line="259" w:lineRule="auto"/>
              <w:rPr>
                <w:b/>
                <w:color w:val="000000" w:themeColor="text1"/>
                <w:sz w:val="24"/>
                <w:szCs w:val="24"/>
              </w:rPr>
            </w:pPr>
            <w:r w:rsidRPr="00F349E0">
              <w:rPr>
                <w:color w:val="000000" w:themeColor="text1"/>
                <w:sz w:val="24"/>
                <w:szCs w:val="24"/>
              </w:rPr>
              <w:t xml:space="preserve">● </w:t>
            </w:r>
            <w:r w:rsidRPr="00F349E0">
              <w:rPr>
                <w:b/>
                <w:color w:val="000000" w:themeColor="text1"/>
                <w:sz w:val="24"/>
                <w:szCs w:val="24"/>
              </w:rPr>
              <w:t>Conferencia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a cargo</w:t>
            </w:r>
            <w:r w:rsidRPr="00F349E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de Luis Otero </w:t>
            </w:r>
            <w:r w:rsidR="0075749A">
              <w:rPr>
                <w:b/>
                <w:color w:val="000000" w:themeColor="text1"/>
                <w:sz w:val="24"/>
                <w:szCs w:val="24"/>
              </w:rPr>
              <w:t>“</w:t>
            </w:r>
            <w:r w:rsidRPr="00F349E0">
              <w:rPr>
                <w:b/>
                <w:i/>
                <w:color w:val="000000" w:themeColor="text1"/>
                <w:sz w:val="24"/>
                <w:szCs w:val="24"/>
              </w:rPr>
              <w:t>El tango en la cultura urbana</w:t>
            </w:r>
            <w:r w:rsidR="0075749A">
              <w:rPr>
                <w:b/>
                <w:i/>
                <w:color w:val="000000" w:themeColor="text1"/>
                <w:sz w:val="24"/>
                <w:szCs w:val="24"/>
              </w:rPr>
              <w:t>”</w:t>
            </w:r>
          </w:p>
          <w:p w:rsidR="00F94809" w:rsidRPr="004937AE" w:rsidRDefault="00F94809" w:rsidP="007A7B7C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● </w:t>
            </w:r>
            <w:r w:rsidRPr="00142281">
              <w:rPr>
                <w:b/>
                <w:color w:val="000000" w:themeColor="text1"/>
                <w:sz w:val="24"/>
                <w:szCs w:val="24"/>
              </w:rPr>
              <w:t>Concierto</w:t>
            </w:r>
            <w:r>
              <w:rPr>
                <w:color w:val="000000" w:themeColor="text1"/>
                <w:sz w:val="24"/>
                <w:szCs w:val="24"/>
              </w:rPr>
              <w:t xml:space="preserve"> -</w:t>
            </w:r>
            <w:r w:rsidRPr="00F349E0">
              <w:rPr>
                <w:color w:val="000000" w:themeColor="text1"/>
                <w:sz w:val="24"/>
                <w:szCs w:val="24"/>
              </w:rPr>
              <w:t xml:space="preserve"> Luis Otero</w:t>
            </w:r>
            <w:r>
              <w:rPr>
                <w:color w:val="000000" w:themeColor="text1"/>
                <w:sz w:val="24"/>
                <w:szCs w:val="24"/>
              </w:rPr>
              <w:t xml:space="preserve"> (voz y guitarra)</w:t>
            </w:r>
            <w:r w:rsidRPr="00F349E0">
              <w:rPr>
                <w:color w:val="000000" w:themeColor="text1"/>
                <w:sz w:val="24"/>
                <w:szCs w:val="24"/>
              </w:rPr>
              <w:t xml:space="preserve"> y</w:t>
            </w:r>
            <w:r>
              <w:rPr>
                <w:color w:val="000000" w:themeColor="text1"/>
                <w:sz w:val="24"/>
                <w:szCs w:val="24"/>
              </w:rPr>
              <w:t xml:space="preserve"> Ana</w:t>
            </w:r>
            <w:r w:rsidR="007A7B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A7B7C">
              <w:rPr>
                <w:color w:val="000000" w:themeColor="text1"/>
                <w:sz w:val="24"/>
                <w:szCs w:val="24"/>
              </w:rPr>
              <w:t>Velia</w:t>
            </w:r>
            <w:proofErr w:type="spellEnd"/>
            <w:r w:rsidR="007A7B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A7B7C">
              <w:rPr>
                <w:color w:val="000000" w:themeColor="text1"/>
                <w:sz w:val="24"/>
                <w:szCs w:val="24"/>
              </w:rPr>
              <w:t>Tras</w:t>
            </w:r>
            <w:r w:rsidR="00BA6DFD">
              <w:rPr>
                <w:color w:val="000000" w:themeColor="text1"/>
                <w:sz w:val="24"/>
                <w:szCs w:val="24"/>
              </w:rPr>
              <w:t>s</w:t>
            </w:r>
            <w:r w:rsidR="007A7B7C">
              <w:rPr>
                <w:color w:val="000000" w:themeColor="text1"/>
                <w:sz w:val="24"/>
                <w:szCs w:val="24"/>
              </w:rPr>
              <w:t>en</w:t>
            </w:r>
            <w:r w:rsidR="00BA6DFD">
              <w:rPr>
                <w:color w:val="000000" w:themeColor="text1"/>
                <w:sz w:val="24"/>
                <w:szCs w:val="24"/>
              </w:rPr>
              <w:t>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 (voz)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2DBDB" w:themeFill="accent2" w:themeFillTint="33"/>
          </w:tcPr>
          <w:p w:rsidR="000D0C93" w:rsidRDefault="000D0C93" w:rsidP="000D0C9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Subdelegación del Gobierno</w:t>
            </w:r>
          </w:p>
          <w:p w:rsidR="007A0CEC" w:rsidRDefault="007A0CEC" w:rsidP="000D0C9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8E4DC9" w:rsidRPr="00F349E0" w:rsidRDefault="007A0CEC" w:rsidP="000D0C9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</w:t>
            </w:r>
            <w:r w:rsidR="008E4DC9">
              <w:rPr>
                <w:b/>
                <w:color w:val="C00000"/>
                <w:sz w:val="24"/>
                <w:szCs w:val="24"/>
              </w:rPr>
              <w:t>Gran Vía</w:t>
            </w:r>
            <w:r w:rsidR="000D0C93">
              <w:rPr>
                <w:b/>
                <w:color w:val="C00000"/>
                <w:sz w:val="24"/>
                <w:szCs w:val="24"/>
              </w:rPr>
              <w:t>, 50</w:t>
            </w:r>
            <w:r>
              <w:rPr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F2DBDB" w:themeFill="accent2" w:themeFillTint="33"/>
          </w:tcPr>
          <w:p w:rsidR="00F94809" w:rsidRPr="002509F7" w:rsidRDefault="00F94809" w:rsidP="00FF1D4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F94809" w:rsidRPr="002509F7" w:rsidRDefault="00F94809" w:rsidP="00FF1D4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F94809" w:rsidRPr="00F349E0" w:rsidRDefault="00F94809" w:rsidP="00FF1D45">
            <w:pPr>
              <w:jc w:val="center"/>
              <w:rPr>
                <w:b/>
                <w:sz w:val="24"/>
                <w:szCs w:val="24"/>
              </w:rPr>
            </w:pPr>
            <w:r w:rsidRPr="0040331E">
              <w:rPr>
                <w:b/>
                <w:color w:val="000000" w:themeColor="text1"/>
                <w:sz w:val="24"/>
                <w:szCs w:val="24"/>
                <w:lang w:val="fr-FR"/>
              </w:rPr>
              <w:t>18h</w:t>
            </w:r>
          </w:p>
        </w:tc>
      </w:tr>
      <w:tr w:rsidR="00F94809" w:rsidRPr="00A93AE4" w:rsidTr="004B5C83">
        <w:trPr>
          <w:trHeight w:val="75"/>
        </w:trPr>
        <w:tc>
          <w:tcPr>
            <w:tcW w:w="1668" w:type="dxa"/>
            <w:vMerge/>
            <w:tcBorders>
              <w:bottom w:val="single" w:sz="4" w:space="0" w:color="auto"/>
              <w:right w:val="thinThickSmallGap" w:sz="24" w:space="0" w:color="auto"/>
            </w:tcBorders>
          </w:tcPr>
          <w:p w:rsidR="00F94809" w:rsidRPr="00152441" w:rsidRDefault="00F94809" w:rsidP="005B284E">
            <w:pPr>
              <w:rPr>
                <w:b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F94809" w:rsidRDefault="00F94809" w:rsidP="00A93AE4">
            <w:pPr>
              <w:spacing w:after="160" w:line="259" w:lineRule="auto"/>
              <w:rPr>
                <w:b/>
                <w:color w:val="000000" w:themeColor="text1"/>
                <w:sz w:val="24"/>
                <w:szCs w:val="24"/>
              </w:rPr>
            </w:pPr>
            <w:r w:rsidRPr="00F349E0">
              <w:rPr>
                <w:color w:val="000000" w:themeColor="text1"/>
                <w:sz w:val="24"/>
                <w:szCs w:val="24"/>
              </w:rPr>
              <w:t xml:space="preserve">● </w:t>
            </w:r>
            <w:r w:rsidRPr="00F349E0">
              <w:rPr>
                <w:b/>
                <w:color w:val="000000" w:themeColor="text1"/>
                <w:sz w:val="24"/>
                <w:szCs w:val="24"/>
              </w:rPr>
              <w:t>Segundo encuentro poético</w:t>
            </w:r>
          </w:p>
          <w:p w:rsidR="007A0ECD" w:rsidRPr="003D0980" w:rsidRDefault="007A0ECD" w:rsidP="007A0ECD">
            <w:pPr>
              <w:spacing w:after="160" w:line="259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Intervención especial del alcalde de Fez (Marruecos) </w:t>
            </w:r>
            <w:proofErr w:type="spellStart"/>
            <w:r>
              <w:rPr>
                <w:sz w:val="24"/>
                <w:szCs w:val="24"/>
              </w:rPr>
              <w:t>Driss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Idrissi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Azami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D0980">
              <w:rPr>
                <w:i/>
                <w:sz w:val="24"/>
                <w:szCs w:val="24"/>
              </w:rPr>
              <w:t>Unión Cultural de la ciudad de Fez y Granada</w:t>
            </w:r>
          </w:p>
          <w:p w:rsidR="004120B8" w:rsidRDefault="004120B8" w:rsidP="00A02AEB">
            <w:pPr>
              <w:spacing w:line="259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Poetas : </w:t>
            </w:r>
            <w:r w:rsidR="00007B2B">
              <w:rPr>
                <w:color w:val="000000" w:themeColor="text1"/>
                <w:sz w:val="24"/>
                <w:szCs w:val="24"/>
              </w:rPr>
              <w:t>Giovanni</w:t>
            </w:r>
            <w:r w:rsidR="000273B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273BF">
              <w:rPr>
                <w:color w:val="000000" w:themeColor="text1"/>
                <w:sz w:val="24"/>
                <w:szCs w:val="24"/>
              </w:rPr>
              <w:t>Dotoli</w:t>
            </w:r>
            <w:proofErr w:type="spellEnd"/>
            <w:r w:rsidR="00007B2B">
              <w:rPr>
                <w:color w:val="000000" w:themeColor="text1"/>
                <w:sz w:val="24"/>
                <w:szCs w:val="24"/>
              </w:rPr>
              <w:t xml:space="preserve"> (Italia/Francia) – Marga Blanco (España)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="00007B2B">
              <w:rPr>
                <w:sz w:val="24"/>
                <w:szCs w:val="24"/>
              </w:rPr>
              <w:t>Bouchrail</w:t>
            </w:r>
            <w:proofErr w:type="spellEnd"/>
            <w:r w:rsidR="00007B2B">
              <w:rPr>
                <w:sz w:val="24"/>
                <w:szCs w:val="24"/>
              </w:rPr>
              <w:t xml:space="preserve"> </w:t>
            </w:r>
            <w:proofErr w:type="spellStart"/>
            <w:r w:rsidR="00007B2B">
              <w:rPr>
                <w:sz w:val="24"/>
                <w:szCs w:val="24"/>
              </w:rPr>
              <w:t>Echchaoui</w:t>
            </w:r>
            <w:proofErr w:type="spellEnd"/>
            <w:r w:rsidR="00007B2B">
              <w:rPr>
                <w:sz w:val="24"/>
                <w:szCs w:val="24"/>
              </w:rPr>
              <w:t xml:space="preserve"> (Marruecos) - Fátima Zara </w:t>
            </w:r>
            <w:proofErr w:type="spellStart"/>
            <w:r w:rsidR="00007B2B">
              <w:rPr>
                <w:sz w:val="24"/>
                <w:szCs w:val="24"/>
              </w:rPr>
              <w:t>Bennis</w:t>
            </w:r>
            <w:proofErr w:type="spellEnd"/>
            <w:r w:rsidR="00007B2B">
              <w:rPr>
                <w:sz w:val="24"/>
                <w:szCs w:val="24"/>
              </w:rPr>
              <w:t xml:space="preserve"> (Marruecos) – Bernard </w:t>
            </w:r>
            <w:proofErr w:type="spellStart"/>
            <w:r w:rsidR="00007B2B">
              <w:rPr>
                <w:sz w:val="24"/>
                <w:szCs w:val="24"/>
              </w:rPr>
              <w:t>Fetter</w:t>
            </w:r>
            <w:proofErr w:type="spellEnd"/>
            <w:r w:rsidR="00007B2B">
              <w:rPr>
                <w:sz w:val="24"/>
                <w:szCs w:val="24"/>
              </w:rPr>
              <w:t xml:space="preserve"> (Francia</w:t>
            </w:r>
            <w:r w:rsidR="008E1F9D">
              <w:rPr>
                <w:sz w:val="24"/>
                <w:szCs w:val="24"/>
              </w:rPr>
              <w:t>) – Virginia Fernández (España)</w:t>
            </w:r>
            <w:r w:rsidR="00E62D48">
              <w:rPr>
                <w:sz w:val="24"/>
                <w:szCs w:val="24"/>
              </w:rPr>
              <w:t xml:space="preserve"> - Jesús Amezcua (España)</w:t>
            </w:r>
          </w:p>
          <w:p w:rsidR="00A17EFF" w:rsidRDefault="00A17EFF" w:rsidP="00A02AEB">
            <w:pPr>
              <w:spacing w:line="259" w:lineRule="auto"/>
              <w:rPr>
                <w:sz w:val="24"/>
                <w:szCs w:val="24"/>
              </w:rPr>
            </w:pPr>
          </w:p>
          <w:p w:rsidR="00067AE6" w:rsidRDefault="00067AE6" w:rsidP="00067AE6">
            <w:pPr>
              <w:spacing w:after="160" w:line="259" w:lineRule="auto"/>
              <w:rPr>
                <w:b/>
                <w:color w:val="000000" w:themeColor="text1"/>
                <w:sz w:val="24"/>
                <w:szCs w:val="24"/>
              </w:rPr>
            </w:pPr>
            <w:r w:rsidRPr="00F349E0">
              <w:rPr>
                <w:color w:val="000000" w:themeColor="text1"/>
                <w:sz w:val="24"/>
                <w:szCs w:val="24"/>
              </w:rPr>
              <w:t>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A17EFF">
              <w:rPr>
                <w:b/>
                <w:color w:val="000000" w:themeColor="text1"/>
                <w:sz w:val="24"/>
                <w:szCs w:val="24"/>
              </w:rPr>
              <w:t>Tras</w:t>
            </w:r>
            <w:r w:rsidRPr="00067AE6">
              <w:rPr>
                <w:b/>
                <w:color w:val="000000" w:themeColor="text1"/>
                <w:sz w:val="24"/>
                <w:szCs w:val="24"/>
              </w:rPr>
              <w:t>noche poética</w:t>
            </w:r>
          </w:p>
          <w:p w:rsidR="00A17EFF" w:rsidRPr="00A17EFF" w:rsidRDefault="00A17EFF" w:rsidP="00067AE6">
            <w:pPr>
              <w:spacing w:after="160" w:line="259" w:lineRule="auto"/>
              <w:rPr>
                <w:sz w:val="24"/>
                <w:szCs w:val="24"/>
              </w:rPr>
            </w:pPr>
            <w:r w:rsidRPr="00A17EFF">
              <w:rPr>
                <w:color w:val="000000" w:themeColor="text1"/>
                <w:sz w:val="24"/>
                <w:szCs w:val="24"/>
              </w:rPr>
              <w:t xml:space="preserve">Intervención de los poetas del festival. Micrófono abierto.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</w:tcPr>
          <w:p w:rsidR="00930350" w:rsidRDefault="00930350" w:rsidP="00930350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Subdelegación del Gobierno</w:t>
            </w:r>
          </w:p>
          <w:p w:rsidR="00930350" w:rsidRDefault="00930350" w:rsidP="00930350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F94809" w:rsidRPr="00CB28BC" w:rsidRDefault="00930350" w:rsidP="00930350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(Gran Vía, 50)</w:t>
            </w:r>
          </w:p>
          <w:p w:rsidR="00F94809" w:rsidRDefault="00F94809" w:rsidP="00FF1D4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857876" w:rsidRDefault="00857876" w:rsidP="00FF1D4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857876" w:rsidRDefault="00857876" w:rsidP="00FF1D4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857876" w:rsidRDefault="00857876" w:rsidP="00FF1D4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17EFF" w:rsidRDefault="00A17EFF" w:rsidP="00FF1D4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A17EFF" w:rsidRDefault="00A17EFF" w:rsidP="00FF1D4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930350" w:rsidRDefault="00857876" w:rsidP="00930350">
            <w:pPr>
              <w:rPr>
                <w:b/>
                <w:color w:val="C00000"/>
                <w:sz w:val="24"/>
                <w:szCs w:val="24"/>
              </w:rPr>
            </w:pPr>
            <w:r w:rsidRPr="00857876">
              <w:rPr>
                <w:b/>
                <w:color w:val="C00000"/>
                <w:sz w:val="24"/>
                <w:szCs w:val="24"/>
              </w:rPr>
              <w:t xml:space="preserve">Hotel </w:t>
            </w:r>
          </w:p>
          <w:p w:rsidR="00857876" w:rsidRPr="00857876" w:rsidRDefault="00A65DCA" w:rsidP="00930350">
            <w:pPr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C</w:t>
            </w:r>
            <w:r w:rsidR="00A17EFF">
              <w:rPr>
                <w:b/>
                <w:color w:val="C00000"/>
                <w:sz w:val="24"/>
                <w:szCs w:val="24"/>
              </w:rPr>
              <w:t>asa del Aljibe</w:t>
            </w:r>
          </w:p>
          <w:p w:rsidR="00857876" w:rsidRPr="00857876" w:rsidRDefault="00857876" w:rsidP="00857876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857876" w:rsidRPr="002509F7" w:rsidRDefault="00857876" w:rsidP="00A17EF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7876">
              <w:rPr>
                <w:b/>
                <w:color w:val="C00000"/>
                <w:sz w:val="24"/>
                <w:szCs w:val="24"/>
              </w:rPr>
              <w:t xml:space="preserve">(C/ </w:t>
            </w:r>
            <w:r w:rsidR="00A17EFF">
              <w:rPr>
                <w:b/>
                <w:color w:val="C00000"/>
                <w:sz w:val="24"/>
                <w:szCs w:val="24"/>
              </w:rPr>
              <w:t>Aljibe de</w:t>
            </w:r>
            <w:r w:rsidR="00A65DCA">
              <w:rPr>
                <w:b/>
                <w:color w:val="C00000"/>
                <w:sz w:val="24"/>
                <w:szCs w:val="24"/>
              </w:rPr>
              <w:t xml:space="preserve"> </w:t>
            </w:r>
            <w:r w:rsidR="00A17EFF">
              <w:rPr>
                <w:b/>
                <w:color w:val="C00000"/>
                <w:sz w:val="24"/>
                <w:szCs w:val="24"/>
              </w:rPr>
              <w:t>Trillo, 26</w:t>
            </w:r>
            <w:r w:rsidRPr="00857876">
              <w:rPr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</w:tcPr>
          <w:p w:rsidR="00CB3AB9" w:rsidRPr="00A17E43" w:rsidRDefault="00CB3AB9" w:rsidP="00CB3AB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F94809" w:rsidRDefault="00F94809" w:rsidP="00CB3AB9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 w:rsidRPr="0040331E">
              <w:rPr>
                <w:b/>
                <w:color w:val="000000" w:themeColor="text1"/>
                <w:sz w:val="24"/>
                <w:szCs w:val="24"/>
                <w:lang w:val="fr-FR"/>
              </w:rPr>
              <w:t>19h</w:t>
            </w:r>
          </w:p>
          <w:p w:rsidR="00A17EFF" w:rsidRDefault="00A17EFF" w:rsidP="00CB3AB9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A17EFF" w:rsidRDefault="00A17EFF" w:rsidP="00CB3AB9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A17EFF" w:rsidRDefault="00A17EFF" w:rsidP="00CB3AB9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A17EFF" w:rsidRDefault="00A17EFF" w:rsidP="00CB3AB9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A17EFF" w:rsidRDefault="00A17EFF" w:rsidP="00CB3AB9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A17EFF" w:rsidRDefault="00A17EFF" w:rsidP="00CB3AB9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A17EFF" w:rsidRDefault="00A17EFF" w:rsidP="00CB3AB9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A65DCA" w:rsidRDefault="00A65DCA" w:rsidP="00A17EFF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A65DCA" w:rsidRDefault="00A65DCA" w:rsidP="00A17EFF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A65DCA" w:rsidRDefault="00A65DCA" w:rsidP="00A17EFF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A65DCA" w:rsidRDefault="00A65DCA" w:rsidP="00A17EFF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A65DCA" w:rsidRDefault="00A65DCA" w:rsidP="00A17EFF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</w:p>
          <w:p w:rsidR="00A17EFF" w:rsidRPr="0040331E" w:rsidRDefault="00A17EFF" w:rsidP="00A17EFF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b/>
                <w:color w:val="000000" w:themeColor="text1"/>
                <w:sz w:val="24"/>
                <w:szCs w:val="24"/>
                <w:lang w:val="fr-FR"/>
              </w:rPr>
              <w:t>23h</w:t>
            </w:r>
          </w:p>
        </w:tc>
      </w:tr>
      <w:tr w:rsidR="00F94809" w:rsidRPr="00A93AE4" w:rsidTr="000565E2">
        <w:trPr>
          <w:trHeight w:val="7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E76A9" w:rsidRDefault="005E76A9" w:rsidP="00F9480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fr-FR"/>
              </w:rPr>
            </w:pPr>
          </w:p>
          <w:p w:rsidR="00F94809" w:rsidRPr="00F94809" w:rsidRDefault="00F94809" w:rsidP="00F9480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fr-FR"/>
              </w:rPr>
            </w:pPr>
            <w:proofErr w:type="spellStart"/>
            <w:r w:rsidRPr="00F94809">
              <w:rPr>
                <w:rFonts w:asciiTheme="majorHAnsi" w:hAnsiTheme="majorHAnsi"/>
                <w:b/>
                <w:sz w:val="28"/>
                <w:szCs w:val="28"/>
                <w:lang w:val="fr-FR"/>
              </w:rPr>
              <w:t>Viernes</w:t>
            </w:r>
            <w:proofErr w:type="spellEnd"/>
            <w:r w:rsidRPr="00F94809">
              <w:rPr>
                <w:rFonts w:asciiTheme="majorHAnsi" w:hAnsiTheme="majorHAnsi"/>
                <w:b/>
                <w:sz w:val="28"/>
                <w:szCs w:val="28"/>
                <w:lang w:val="fr-FR"/>
              </w:rPr>
              <w:t xml:space="preserve"> 11 de </w:t>
            </w:r>
            <w:proofErr w:type="spellStart"/>
            <w:r w:rsidRPr="00F94809">
              <w:rPr>
                <w:rFonts w:asciiTheme="majorHAnsi" w:hAnsiTheme="majorHAnsi"/>
                <w:b/>
                <w:sz w:val="28"/>
                <w:szCs w:val="28"/>
                <w:lang w:val="fr-FR"/>
              </w:rPr>
              <w:t>noviembre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F94809" w:rsidRPr="00F349E0" w:rsidRDefault="00F94809" w:rsidP="00A93AE4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F349E0">
              <w:rPr>
                <w:color w:val="000000" w:themeColor="text1"/>
                <w:sz w:val="24"/>
                <w:szCs w:val="24"/>
              </w:rPr>
              <w:t xml:space="preserve">● </w:t>
            </w:r>
            <w:r w:rsidR="00942D40">
              <w:rPr>
                <w:color w:val="000000" w:themeColor="text1"/>
                <w:sz w:val="24"/>
                <w:szCs w:val="24"/>
              </w:rPr>
              <w:t>C</w:t>
            </w:r>
            <w:r w:rsidRPr="00F349E0">
              <w:rPr>
                <w:b/>
                <w:color w:val="000000" w:themeColor="text1"/>
                <w:sz w:val="24"/>
                <w:szCs w:val="24"/>
              </w:rPr>
              <w:t>lausura del Festival de Poesía</w:t>
            </w:r>
          </w:p>
          <w:p w:rsidR="00F94809" w:rsidRDefault="00F94809" w:rsidP="0022630B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  <w:lang w:val="es-ES"/>
              </w:rPr>
            </w:pPr>
            <w:r w:rsidRPr="00A17E43">
              <w:rPr>
                <w:color w:val="000000" w:themeColor="text1"/>
                <w:sz w:val="24"/>
                <w:szCs w:val="24"/>
                <w:lang w:val="es-ES"/>
              </w:rPr>
              <w:t xml:space="preserve">Introducción musical de </w:t>
            </w:r>
            <w:proofErr w:type="spellStart"/>
            <w:r w:rsidR="00942D40" w:rsidRPr="00A17E43">
              <w:rPr>
                <w:sz w:val="24"/>
                <w:szCs w:val="24"/>
                <w:lang w:val="es-ES"/>
              </w:rPr>
              <w:t>Étienne</w:t>
            </w:r>
            <w:proofErr w:type="spellEnd"/>
            <w:r w:rsidR="00942D40" w:rsidRPr="00A17E43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942D40" w:rsidRPr="00A17E43">
              <w:rPr>
                <w:sz w:val="24"/>
                <w:szCs w:val="24"/>
                <w:lang w:val="es-ES"/>
              </w:rPr>
              <w:t>Champollion</w:t>
            </w:r>
            <w:proofErr w:type="spellEnd"/>
            <w:r w:rsidR="00942D40">
              <w:rPr>
                <w:sz w:val="24"/>
                <w:szCs w:val="24"/>
                <w:lang w:val="es-ES"/>
              </w:rPr>
              <w:t xml:space="preserve"> al </w:t>
            </w:r>
            <w:r w:rsidRPr="00A17E43">
              <w:rPr>
                <w:color w:val="000000" w:themeColor="text1"/>
                <w:sz w:val="24"/>
                <w:szCs w:val="24"/>
                <w:lang w:val="es-ES"/>
              </w:rPr>
              <w:t xml:space="preserve">acordeón </w:t>
            </w:r>
            <w:r w:rsidR="00725076">
              <w:rPr>
                <w:color w:val="000000" w:themeColor="text1"/>
                <w:sz w:val="24"/>
                <w:szCs w:val="24"/>
                <w:lang w:val="es-ES"/>
              </w:rPr>
              <w:t>/ piano</w:t>
            </w:r>
          </w:p>
          <w:p w:rsidR="00F94809" w:rsidRDefault="004120B8" w:rsidP="001F537B">
            <w:pPr>
              <w:spacing w:line="259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Poetas : </w:t>
            </w:r>
            <w:r w:rsidR="00007B2B">
              <w:rPr>
                <w:color w:val="000000" w:themeColor="text1"/>
                <w:sz w:val="24"/>
                <w:szCs w:val="24"/>
              </w:rPr>
              <w:t xml:space="preserve">Giovanni </w:t>
            </w:r>
            <w:proofErr w:type="spellStart"/>
            <w:r w:rsidR="000273BF">
              <w:rPr>
                <w:color w:val="000000" w:themeColor="text1"/>
                <w:sz w:val="24"/>
                <w:szCs w:val="24"/>
              </w:rPr>
              <w:t>Dotoli</w:t>
            </w:r>
            <w:proofErr w:type="spellEnd"/>
            <w:r w:rsidR="000273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007B2B">
              <w:rPr>
                <w:color w:val="000000" w:themeColor="text1"/>
                <w:sz w:val="24"/>
                <w:szCs w:val="24"/>
              </w:rPr>
              <w:t>(Italia/Francia) – Marga Blanco (España)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="00007B2B" w:rsidRPr="00007B2B">
              <w:rPr>
                <w:sz w:val="24"/>
                <w:szCs w:val="24"/>
              </w:rPr>
              <w:t>Bouchrail</w:t>
            </w:r>
            <w:proofErr w:type="spellEnd"/>
            <w:r w:rsidR="00007B2B" w:rsidRPr="00007B2B">
              <w:rPr>
                <w:sz w:val="24"/>
                <w:szCs w:val="24"/>
              </w:rPr>
              <w:t xml:space="preserve"> </w:t>
            </w:r>
            <w:proofErr w:type="spellStart"/>
            <w:r w:rsidR="00007B2B" w:rsidRPr="00007B2B">
              <w:rPr>
                <w:sz w:val="24"/>
                <w:szCs w:val="24"/>
              </w:rPr>
              <w:t>Echchaoui</w:t>
            </w:r>
            <w:proofErr w:type="spellEnd"/>
            <w:r w:rsidR="00007B2B" w:rsidRPr="00007B2B">
              <w:rPr>
                <w:sz w:val="24"/>
                <w:szCs w:val="24"/>
              </w:rPr>
              <w:t xml:space="preserve"> (Marruecos) - Fátima Zara </w:t>
            </w:r>
            <w:proofErr w:type="spellStart"/>
            <w:r w:rsidR="00007B2B" w:rsidRPr="00007B2B">
              <w:rPr>
                <w:sz w:val="24"/>
                <w:szCs w:val="24"/>
              </w:rPr>
              <w:t>Bennis</w:t>
            </w:r>
            <w:proofErr w:type="spellEnd"/>
            <w:r w:rsidR="00007B2B" w:rsidRPr="00007B2B">
              <w:rPr>
                <w:sz w:val="24"/>
                <w:szCs w:val="24"/>
              </w:rPr>
              <w:t xml:space="preserve"> (Marruecos) – Bernard </w:t>
            </w:r>
            <w:proofErr w:type="spellStart"/>
            <w:r w:rsidR="00007B2B" w:rsidRPr="00007B2B">
              <w:rPr>
                <w:sz w:val="24"/>
                <w:szCs w:val="24"/>
              </w:rPr>
              <w:t>Fetter</w:t>
            </w:r>
            <w:proofErr w:type="spellEnd"/>
            <w:r w:rsidR="00007B2B" w:rsidRPr="00007B2B">
              <w:rPr>
                <w:sz w:val="24"/>
                <w:szCs w:val="24"/>
              </w:rPr>
              <w:t xml:space="preserve"> (Francia) – Virginia Fernández (España) </w:t>
            </w:r>
            <w:r w:rsidR="001C0590">
              <w:rPr>
                <w:sz w:val="24"/>
                <w:szCs w:val="24"/>
              </w:rPr>
              <w:t xml:space="preserve">– José Luis López Enamorado </w:t>
            </w:r>
            <w:r w:rsidR="00007B2B">
              <w:rPr>
                <w:sz w:val="24"/>
                <w:szCs w:val="24"/>
              </w:rPr>
              <w:t>(España)</w:t>
            </w:r>
            <w:r w:rsidR="000273BF">
              <w:rPr>
                <w:sz w:val="24"/>
                <w:szCs w:val="24"/>
              </w:rPr>
              <w:t xml:space="preserve"> </w:t>
            </w:r>
            <w:r w:rsidR="00E34180">
              <w:rPr>
                <w:sz w:val="24"/>
                <w:szCs w:val="24"/>
              </w:rPr>
              <w:t>- Mariola Fernández (España)</w:t>
            </w:r>
            <w:r w:rsidR="00322213">
              <w:rPr>
                <w:sz w:val="24"/>
                <w:szCs w:val="24"/>
              </w:rPr>
              <w:t xml:space="preserve"> – Jesús Amezcua (España)</w:t>
            </w:r>
          </w:p>
          <w:p w:rsidR="00687C5F" w:rsidRDefault="00687C5F" w:rsidP="001F537B">
            <w:pPr>
              <w:spacing w:line="259" w:lineRule="auto"/>
              <w:rPr>
                <w:sz w:val="24"/>
                <w:szCs w:val="24"/>
              </w:rPr>
            </w:pPr>
          </w:p>
          <w:p w:rsidR="005E3F0E" w:rsidRPr="005E3F0E" w:rsidRDefault="005E3F0E" w:rsidP="001F537B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Clausura del Festival de P</w:t>
            </w:r>
            <w:r w:rsidRPr="005E3F0E">
              <w:rPr>
                <w:b/>
                <w:sz w:val="24"/>
                <w:szCs w:val="24"/>
              </w:rPr>
              <w:t>oesía a cargo de:</w:t>
            </w:r>
          </w:p>
          <w:p w:rsidR="00687C5F" w:rsidRPr="005E3F0E" w:rsidRDefault="00687C5F" w:rsidP="001F537B">
            <w:pPr>
              <w:spacing w:line="259" w:lineRule="auto"/>
              <w:rPr>
                <w:b/>
                <w:sz w:val="24"/>
                <w:szCs w:val="24"/>
              </w:rPr>
            </w:pPr>
            <w:r w:rsidRPr="005E3F0E">
              <w:rPr>
                <w:b/>
                <w:sz w:val="24"/>
                <w:szCs w:val="24"/>
              </w:rPr>
              <w:t xml:space="preserve">Cuarteto </w:t>
            </w:r>
            <w:r w:rsidR="005E3F0E" w:rsidRPr="005E3F0E">
              <w:rPr>
                <w:b/>
                <w:sz w:val="24"/>
                <w:szCs w:val="24"/>
              </w:rPr>
              <w:t xml:space="preserve">ZALEMA Flamenco fusión </w:t>
            </w:r>
          </w:p>
          <w:p w:rsidR="00725076" w:rsidRDefault="005E3F0E" w:rsidP="001F537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Cante : Raquel Moreno, Guitarra : Antonio Capote, </w:t>
            </w:r>
          </w:p>
          <w:p w:rsidR="001F537B" w:rsidRDefault="005E3F0E" w:rsidP="001F537B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Clarinete: Miguel Ángel Ruiz, Percusión: Alberto </w:t>
            </w:r>
            <w:proofErr w:type="spellStart"/>
            <w:r>
              <w:rPr>
                <w:sz w:val="24"/>
                <w:szCs w:val="24"/>
              </w:rPr>
              <w:t>Maezo</w:t>
            </w:r>
            <w:proofErr w:type="spellEnd"/>
          </w:p>
          <w:p w:rsidR="005E3F0E" w:rsidRDefault="005E3F0E" w:rsidP="001F537B">
            <w:pPr>
              <w:spacing w:line="259" w:lineRule="auto"/>
              <w:rPr>
                <w:sz w:val="24"/>
                <w:szCs w:val="24"/>
              </w:rPr>
            </w:pPr>
          </w:p>
          <w:p w:rsidR="001F537B" w:rsidRDefault="001F537B" w:rsidP="00B5449C">
            <w:pPr>
              <w:spacing w:line="259" w:lineRule="auto"/>
              <w:rPr>
                <w:b/>
                <w:sz w:val="24"/>
                <w:szCs w:val="24"/>
              </w:rPr>
            </w:pPr>
            <w:r w:rsidRPr="00B5449C">
              <w:rPr>
                <w:b/>
                <w:sz w:val="24"/>
                <w:szCs w:val="24"/>
              </w:rPr>
              <w:t>Se ofrecerá una copa de vino</w:t>
            </w:r>
            <w:r w:rsidR="00B5449C" w:rsidRPr="00B5449C">
              <w:rPr>
                <w:b/>
                <w:sz w:val="24"/>
                <w:szCs w:val="24"/>
              </w:rPr>
              <w:t xml:space="preserve"> con la gentileza de Bodegas </w:t>
            </w:r>
            <w:proofErr w:type="spellStart"/>
            <w:r w:rsidR="00B5449C" w:rsidRPr="00B5449C">
              <w:rPr>
                <w:b/>
                <w:sz w:val="24"/>
                <w:szCs w:val="24"/>
              </w:rPr>
              <w:t>Anchurón</w:t>
            </w:r>
            <w:bookmarkStart w:id="0" w:name="_GoBack"/>
            <w:bookmarkEnd w:id="0"/>
            <w:proofErr w:type="spellEnd"/>
          </w:p>
          <w:p w:rsidR="00B43251" w:rsidRPr="00B5449C" w:rsidRDefault="00B43251" w:rsidP="00B5449C">
            <w:pPr>
              <w:spacing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F94809" w:rsidRPr="00F349E0" w:rsidRDefault="00F94809" w:rsidP="00B20141">
            <w:pPr>
              <w:rPr>
                <w:b/>
                <w:color w:val="C00000"/>
                <w:sz w:val="24"/>
                <w:szCs w:val="24"/>
              </w:rPr>
            </w:pPr>
          </w:p>
          <w:p w:rsidR="00F94809" w:rsidRDefault="00F94809" w:rsidP="00930350">
            <w:pPr>
              <w:rPr>
                <w:b/>
                <w:color w:val="C00000"/>
                <w:sz w:val="24"/>
                <w:szCs w:val="24"/>
              </w:rPr>
            </w:pPr>
            <w:r w:rsidRPr="0040331E">
              <w:rPr>
                <w:b/>
                <w:color w:val="C00000"/>
                <w:sz w:val="24"/>
                <w:szCs w:val="24"/>
              </w:rPr>
              <w:t>Carmen de los Mártires</w:t>
            </w:r>
          </w:p>
          <w:p w:rsidR="007A0CEC" w:rsidRDefault="007A0CEC" w:rsidP="00714212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7A0CEC" w:rsidRPr="002509F7" w:rsidRDefault="007A0CEC" w:rsidP="0071421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CEC">
              <w:rPr>
                <w:b/>
                <w:color w:val="C00000"/>
                <w:sz w:val="24"/>
                <w:szCs w:val="24"/>
              </w:rPr>
              <w:t xml:space="preserve">(C/ de </w:t>
            </w:r>
            <w:proofErr w:type="spellStart"/>
            <w:r w:rsidRPr="007A0CEC">
              <w:rPr>
                <w:b/>
                <w:color w:val="C00000"/>
                <w:sz w:val="24"/>
                <w:szCs w:val="24"/>
              </w:rPr>
              <w:t>Antequeruela</w:t>
            </w:r>
            <w:proofErr w:type="spellEnd"/>
            <w:r w:rsidRPr="007A0CEC">
              <w:rPr>
                <w:b/>
                <w:color w:val="C00000"/>
                <w:sz w:val="24"/>
                <w:szCs w:val="24"/>
              </w:rPr>
              <w:t xml:space="preserve"> Alta, s/n)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F94809" w:rsidRPr="00952ED5" w:rsidRDefault="00F94809" w:rsidP="005B284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F94809" w:rsidRPr="00952ED5" w:rsidRDefault="00F94809" w:rsidP="00FF1D4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F94809" w:rsidRDefault="00F94809" w:rsidP="00FF1D4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F94809" w:rsidRPr="0040331E" w:rsidRDefault="00F94809" w:rsidP="00FF1D45">
            <w:pPr>
              <w:jc w:val="center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 w:rsidRPr="00952ED5">
              <w:rPr>
                <w:b/>
                <w:color w:val="000000" w:themeColor="text1"/>
                <w:sz w:val="24"/>
                <w:szCs w:val="24"/>
              </w:rPr>
              <w:t>19h</w:t>
            </w:r>
          </w:p>
        </w:tc>
      </w:tr>
      <w:tr w:rsidR="000565E2" w:rsidRPr="00A93AE4" w:rsidTr="00517E49">
        <w:trPr>
          <w:trHeight w:val="75"/>
        </w:trPr>
        <w:tc>
          <w:tcPr>
            <w:tcW w:w="166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565E2" w:rsidRDefault="000565E2" w:rsidP="00F9480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fr-FR"/>
              </w:rPr>
              <w:t>Sábado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  <w:lang w:val="fr-FR"/>
              </w:rPr>
              <w:t xml:space="preserve"> 12 de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fr-FR"/>
              </w:rPr>
              <w:t>noviembre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AF1DD" w:themeFill="accent3" w:themeFillTint="33"/>
          </w:tcPr>
          <w:p w:rsidR="000565E2" w:rsidRPr="00322213" w:rsidRDefault="000565E2" w:rsidP="00A93AE4">
            <w:pPr>
              <w:spacing w:after="160" w:line="259" w:lineRule="auto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 w:rsidRPr="00322213">
              <w:rPr>
                <w:color w:val="000000" w:themeColor="text1"/>
                <w:sz w:val="24"/>
                <w:szCs w:val="24"/>
                <w:lang w:val="fr-FR"/>
              </w:rPr>
              <w:t xml:space="preserve">● </w:t>
            </w:r>
            <w:proofErr w:type="spellStart"/>
            <w:r w:rsidRPr="00322213">
              <w:rPr>
                <w:b/>
                <w:color w:val="000000" w:themeColor="text1"/>
                <w:sz w:val="24"/>
                <w:szCs w:val="24"/>
                <w:lang w:val="fr-FR"/>
              </w:rPr>
              <w:t>Concierto</w:t>
            </w:r>
            <w:proofErr w:type="spellEnd"/>
            <w:r w:rsidRPr="00322213">
              <w:rPr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322213">
              <w:rPr>
                <w:b/>
                <w:i/>
                <w:color w:val="000000" w:themeColor="text1"/>
                <w:sz w:val="24"/>
                <w:szCs w:val="24"/>
                <w:lang w:val="fr-FR"/>
              </w:rPr>
              <w:t>Renaissance Française et Espagnole</w:t>
            </w:r>
            <w:r w:rsidR="00E100D5" w:rsidRPr="00322213">
              <w:rPr>
                <w:b/>
                <w:i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E100D5" w:rsidRPr="00322213">
              <w:rPr>
                <w:b/>
                <w:color w:val="000000" w:themeColor="text1"/>
                <w:sz w:val="24"/>
                <w:szCs w:val="24"/>
                <w:lang w:val="fr-FR"/>
              </w:rPr>
              <w:t xml:space="preserve">(Pierre de Ronsard, Santa Teresa de </w:t>
            </w:r>
            <w:proofErr w:type="spellStart"/>
            <w:r w:rsidR="00E100D5" w:rsidRPr="00322213">
              <w:rPr>
                <w:b/>
                <w:color w:val="000000" w:themeColor="text1"/>
                <w:sz w:val="24"/>
                <w:szCs w:val="24"/>
                <w:lang w:val="fr-FR"/>
              </w:rPr>
              <w:t>Jesús</w:t>
            </w:r>
            <w:proofErr w:type="spellEnd"/>
            <w:r w:rsidR="00E100D5" w:rsidRPr="00322213">
              <w:rPr>
                <w:b/>
                <w:color w:val="000000" w:themeColor="text1"/>
                <w:sz w:val="24"/>
                <w:szCs w:val="24"/>
                <w:lang w:val="fr-FR"/>
              </w:rPr>
              <w:t>, San Juan de la Cruz)</w:t>
            </w:r>
          </w:p>
          <w:p w:rsidR="00B60CE5" w:rsidRPr="000273BF" w:rsidRDefault="00B60CE5" w:rsidP="00B60CE5">
            <w:pPr>
              <w:spacing w:after="160" w:line="259" w:lineRule="auto"/>
              <w:rPr>
                <w:b/>
                <w:color w:val="000000" w:themeColor="text1"/>
                <w:sz w:val="24"/>
                <w:szCs w:val="24"/>
                <w:lang w:val="fr-FR"/>
              </w:rPr>
            </w:pPr>
            <w:r w:rsidRPr="000273BF">
              <w:rPr>
                <w:b/>
                <w:color w:val="000000" w:themeColor="text1"/>
                <w:sz w:val="24"/>
                <w:szCs w:val="24"/>
                <w:lang w:val="fr-FR"/>
              </w:rPr>
              <w:t xml:space="preserve">Coro de la Maison de </w:t>
            </w:r>
            <w:r w:rsidR="000273BF" w:rsidRPr="000273BF">
              <w:rPr>
                <w:b/>
                <w:color w:val="000000" w:themeColor="text1"/>
                <w:sz w:val="24"/>
                <w:szCs w:val="24"/>
                <w:lang w:val="fr-FR"/>
              </w:rPr>
              <w:t>France</w:t>
            </w:r>
          </w:p>
          <w:p w:rsidR="000273BF" w:rsidRPr="000273BF" w:rsidRDefault="000273BF" w:rsidP="00B60CE5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 w:rsidRPr="000273BF">
              <w:rPr>
                <w:color w:val="000000" w:themeColor="text1"/>
                <w:sz w:val="24"/>
                <w:szCs w:val="24"/>
              </w:rPr>
              <w:t>Dirección : Miguel Angel García Gallardo</w:t>
            </w: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AF1DD" w:themeFill="accent3" w:themeFillTint="33"/>
          </w:tcPr>
          <w:p w:rsidR="000565E2" w:rsidRDefault="00B60CE5" w:rsidP="00B60CE5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Iglesia del Sagrado Corazón </w:t>
            </w:r>
            <w:r w:rsidR="00E100D5">
              <w:rPr>
                <w:b/>
                <w:color w:val="C00000"/>
                <w:sz w:val="24"/>
                <w:szCs w:val="24"/>
              </w:rPr>
              <w:t>(</w:t>
            </w:r>
            <w:r>
              <w:rPr>
                <w:b/>
                <w:color w:val="C00000"/>
                <w:sz w:val="24"/>
                <w:szCs w:val="24"/>
              </w:rPr>
              <w:t>Jesuitas</w:t>
            </w:r>
            <w:r w:rsidR="00E100D5">
              <w:rPr>
                <w:b/>
                <w:color w:val="C00000"/>
                <w:sz w:val="24"/>
                <w:szCs w:val="24"/>
              </w:rPr>
              <w:t>)</w:t>
            </w:r>
          </w:p>
          <w:p w:rsidR="00B60CE5" w:rsidRDefault="00B60CE5" w:rsidP="00B60CE5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B60CE5" w:rsidRPr="00F349E0" w:rsidRDefault="00E100D5" w:rsidP="00B60CE5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</w:t>
            </w:r>
            <w:r w:rsidR="00B60CE5">
              <w:rPr>
                <w:b/>
                <w:color w:val="C00000"/>
                <w:sz w:val="24"/>
                <w:szCs w:val="24"/>
              </w:rPr>
              <w:t>Gran Vía, 30)</w:t>
            </w:r>
          </w:p>
        </w:tc>
        <w:tc>
          <w:tcPr>
            <w:tcW w:w="1418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EAF1DD" w:themeFill="accent3" w:themeFillTint="33"/>
          </w:tcPr>
          <w:p w:rsidR="00B60CE5" w:rsidRDefault="00B60CE5" w:rsidP="00B60CE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B60CE5" w:rsidRDefault="00B60CE5" w:rsidP="00B60CE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0565E2" w:rsidRPr="00952ED5" w:rsidRDefault="00B60CE5" w:rsidP="00B60CE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21h</w:t>
            </w:r>
          </w:p>
        </w:tc>
      </w:tr>
    </w:tbl>
    <w:p w:rsidR="00CB28BC" w:rsidRPr="00952ED5" w:rsidRDefault="008C3A65" w:rsidP="005B284E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311785</wp:posOffset>
            </wp:positionV>
            <wp:extent cx="6968490" cy="545465"/>
            <wp:effectExtent l="19050" t="0" r="3810" b="0"/>
            <wp:wrapThrough wrapText="bothSides">
              <wp:wrapPolygon edited="0">
                <wp:start x="-59" y="0"/>
                <wp:lineTo x="-59" y="21122"/>
                <wp:lineTo x="21612" y="21122"/>
                <wp:lineTo x="21612" y="0"/>
                <wp:lineTo x="-59" y="0"/>
              </wp:wrapPolygon>
            </wp:wrapThrough>
            <wp:docPr id="1" name="Imagen 1" descr="C:\Users\Alumno\Documents\Thomas\Cita 2016\Affiche Cita\Logos\bande lo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umno\Documents\Thomas\Cita 2016\Affiche Cita\Logos\bande log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49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6228715</wp:posOffset>
            </wp:positionH>
            <wp:positionV relativeFrom="paragraph">
              <wp:posOffset>401320</wp:posOffset>
            </wp:positionV>
            <wp:extent cx="395605" cy="198120"/>
            <wp:effectExtent l="0" t="0" r="4445" b="0"/>
            <wp:wrapThrough wrapText="bothSides">
              <wp:wrapPolygon edited="0">
                <wp:start x="0" y="0"/>
                <wp:lineTo x="0" y="18692"/>
                <wp:lineTo x="20803" y="18692"/>
                <wp:lineTo x="20803" y="0"/>
                <wp:lineTo x="0" y="0"/>
              </wp:wrapPolygon>
            </wp:wrapThrough>
            <wp:docPr id="2" name="Imagen 2" descr="C:\Users\Alumno\Documents\Thomas\Cita 2016\Programme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umno\Documents\Thomas\Cita 2016\Programme\unnamed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B28BC" w:rsidRPr="00952ED5" w:rsidSect="00EB7879">
      <w:type w:val="continuous"/>
      <w:pgSz w:w="11906" w:h="16838" w:code="9"/>
      <w:pgMar w:top="720" w:right="992" w:bottom="720" w:left="720" w:header="1134" w:footer="1134" w:gutter="0"/>
      <w:cols w:space="708"/>
      <w:titlePg/>
      <w:docGrid w:linePitch="299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519C"/>
      </v:shape>
    </w:pict>
  </w:numPicBullet>
  <w:abstractNum w:abstractNumId="0">
    <w:nsid w:val="053906C6"/>
    <w:multiLevelType w:val="hybridMultilevel"/>
    <w:tmpl w:val="138E75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24F32"/>
    <w:multiLevelType w:val="hybridMultilevel"/>
    <w:tmpl w:val="6FAA308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0F503AB"/>
    <w:multiLevelType w:val="hybridMultilevel"/>
    <w:tmpl w:val="BF6C470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C0C25"/>
    <w:multiLevelType w:val="hybridMultilevel"/>
    <w:tmpl w:val="41C0A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355C0"/>
    <w:multiLevelType w:val="hybridMultilevel"/>
    <w:tmpl w:val="DA20A0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C5137"/>
    <w:multiLevelType w:val="hybridMultilevel"/>
    <w:tmpl w:val="C4E63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27B43"/>
    <w:multiLevelType w:val="hybridMultilevel"/>
    <w:tmpl w:val="7382B140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4D265E"/>
    <w:multiLevelType w:val="hybridMultilevel"/>
    <w:tmpl w:val="457C2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256AD"/>
    <w:multiLevelType w:val="hybridMultilevel"/>
    <w:tmpl w:val="FDB232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7F4D34"/>
    <w:multiLevelType w:val="hybridMultilevel"/>
    <w:tmpl w:val="22B27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AC6539"/>
    <w:multiLevelType w:val="hybridMultilevel"/>
    <w:tmpl w:val="9918CF1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0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05"/>
  <w:drawingGridVerticalSpacing w:val="299"/>
  <w:displayHorizontalDrawingGridEvery w:val="2"/>
  <w:characterSpacingControl w:val="doNotCompress"/>
  <w:compat/>
  <w:rsids>
    <w:rsidRoot w:val="005B284E"/>
    <w:rsid w:val="00005C0A"/>
    <w:rsid w:val="00007B2B"/>
    <w:rsid w:val="000273BF"/>
    <w:rsid w:val="000347AF"/>
    <w:rsid w:val="00042457"/>
    <w:rsid w:val="00055DB8"/>
    <w:rsid w:val="000565E2"/>
    <w:rsid w:val="00057B9F"/>
    <w:rsid w:val="0006060D"/>
    <w:rsid w:val="00067AE6"/>
    <w:rsid w:val="000742F1"/>
    <w:rsid w:val="000928CD"/>
    <w:rsid w:val="000A79F1"/>
    <w:rsid w:val="000B2A58"/>
    <w:rsid w:val="000B6543"/>
    <w:rsid w:val="000C0E3E"/>
    <w:rsid w:val="000C1BAC"/>
    <w:rsid w:val="000C7C89"/>
    <w:rsid w:val="000D0C93"/>
    <w:rsid w:val="000D356B"/>
    <w:rsid w:val="000D3A06"/>
    <w:rsid w:val="000D42B9"/>
    <w:rsid w:val="000E00AA"/>
    <w:rsid w:val="001066A3"/>
    <w:rsid w:val="00124D10"/>
    <w:rsid w:val="001258A1"/>
    <w:rsid w:val="001302CD"/>
    <w:rsid w:val="001313AA"/>
    <w:rsid w:val="00132857"/>
    <w:rsid w:val="0014005A"/>
    <w:rsid w:val="00142281"/>
    <w:rsid w:val="00142FCB"/>
    <w:rsid w:val="00145FAC"/>
    <w:rsid w:val="0014691C"/>
    <w:rsid w:val="00152441"/>
    <w:rsid w:val="00156A93"/>
    <w:rsid w:val="00160109"/>
    <w:rsid w:val="00166D11"/>
    <w:rsid w:val="001721E7"/>
    <w:rsid w:val="00180087"/>
    <w:rsid w:val="001859B0"/>
    <w:rsid w:val="00195B9E"/>
    <w:rsid w:val="001A061E"/>
    <w:rsid w:val="001A7D05"/>
    <w:rsid w:val="001B688C"/>
    <w:rsid w:val="001C0590"/>
    <w:rsid w:val="001D1A50"/>
    <w:rsid w:val="001E24ED"/>
    <w:rsid w:val="001F2F50"/>
    <w:rsid w:val="001F537B"/>
    <w:rsid w:val="00203BEF"/>
    <w:rsid w:val="00204848"/>
    <w:rsid w:val="002056A8"/>
    <w:rsid w:val="002111FE"/>
    <w:rsid w:val="0022294E"/>
    <w:rsid w:val="0022630B"/>
    <w:rsid w:val="00237CE8"/>
    <w:rsid w:val="00244B18"/>
    <w:rsid w:val="00245591"/>
    <w:rsid w:val="002509F7"/>
    <w:rsid w:val="0027704A"/>
    <w:rsid w:val="002938A3"/>
    <w:rsid w:val="00297270"/>
    <w:rsid w:val="002A55A3"/>
    <w:rsid w:val="002B2F7D"/>
    <w:rsid w:val="002C45F1"/>
    <w:rsid w:val="002C69C8"/>
    <w:rsid w:val="002C6F58"/>
    <w:rsid w:val="002D0BF7"/>
    <w:rsid w:val="002D2CA6"/>
    <w:rsid w:val="002E25F7"/>
    <w:rsid w:val="002E6923"/>
    <w:rsid w:val="002F3C4C"/>
    <w:rsid w:val="002F5FE2"/>
    <w:rsid w:val="002F674C"/>
    <w:rsid w:val="00304E0E"/>
    <w:rsid w:val="003060F4"/>
    <w:rsid w:val="003216E5"/>
    <w:rsid w:val="00322213"/>
    <w:rsid w:val="003337B5"/>
    <w:rsid w:val="003603AD"/>
    <w:rsid w:val="003808DF"/>
    <w:rsid w:val="00381AD0"/>
    <w:rsid w:val="003905A9"/>
    <w:rsid w:val="00392601"/>
    <w:rsid w:val="0039377B"/>
    <w:rsid w:val="003B1A7E"/>
    <w:rsid w:val="003C48DE"/>
    <w:rsid w:val="003D0980"/>
    <w:rsid w:val="003D60D8"/>
    <w:rsid w:val="003E08B5"/>
    <w:rsid w:val="003F4C2E"/>
    <w:rsid w:val="003F5787"/>
    <w:rsid w:val="0040331E"/>
    <w:rsid w:val="00403913"/>
    <w:rsid w:val="00404461"/>
    <w:rsid w:val="00406E2D"/>
    <w:rsid w:val="004120B8"/>
    <w:rsid w:val="00426BA9"/>
    <w:rsid w:val="004362A7"/>
    <w:rsid w:val="00440BD9"/>
    <w:rsid w:val="00441FA7"/>
    <w:rsid w:val="00442AA3"/>
    <w:rsid w:val="00445BD9"/>
    <w:rsid w:val="004500C8"/>
    <w:rsid w:val="00454DA0"/>
    <w:rsid w:val="0049096D"/>
    <w:rsid w:val="004915E8"/>
    <w:rsid w:val="004937AE"/>
    <w:rsid w:val="004B0EB5"/>
    <w:rsid w:val="004B528C"/>
    <w:rsid w:val="004B5C83"/>
    <w:rsid w:val="004C03F6"/>
    <w:rsid w:val="004E3E5C"/>
    <w:rsid w:val="004E64BA"/>
    <w:rsid w:val="004F2182"/>
    <w:rsid w:val="005018FA"/>
    <w:rsid w:val="00504FD1"/>
    <w:rsid w:val="0050556B"/>
    <w:rsid w:val="00510B34"/>
    <w:rsid w:val="00517E49"/>
    <w:rsid w:val="00524806"/>
    <w:rsid w:val="00546C8F"/>
    <w:rsid w:val="005479DA"/>
    <w:rsid w:val="005515B2"/>
    <w:rsid w:val="0055387F"/>
    <w:rsid w:val="00553E07"/>
    <w:rsid w:val="00560941"/>
    <w:rsid w:val="0058360F"/>
    <w:rsid w:val="00584814"/>
    <w:rsid w:val="005944DF"/>
    <w:rsid w:val="00596D87"/>
    <w:rsid w:val="005A08E5"/>
    <w:rsid w:val="005B0624"/>
    <w:rsid w:val="005B284E"/>
    <w:rsid w:val="005C18B1"/>
    <w:rsid w:val="005C7708"/>
    <w:rsid w:val="005D4EA7"/>
    <w:rsid w:val="005D5067"/>
    <w:rsid w:val="005E3F0E"/>
    <w:rsid w:val="005E76A9"/>
    <w:rsid w:val="005F2321"/>
    <w:rsid w:val="005F59AC"/>
    <w:rsid w:val="005F5C90"/>
    <w:rsid w:val="005F789E"/>
    <w:rsid w:val="00605A69"/>
    <w:rsid w:val="00627DC8"/>
    <w:rsid w:val="00635719"/>
    <w:rsid w:val="00641670"/>
    <w:rsid w:val="006564ED"/>
    <w:rsid w:val="00662CE2"/>
    <w:rsid w:val="0066601F"/>
    <w:rsid w:val="0066641C"/>
    <w:rsid w:val="006747AF"/>
    <w:rsid w:val="00676058"/>
    <w:rsid w:val="006812C6"/>
    <w:rsid w:val="00687C5F"/>
    <w:rsid w:val="006B4CDA"/>
    <w:rsid w:val="006B5214"/>
    <w:rsid w:val="006C028D"/>
    <w:rsid w:val="006D7F1E"/>
    <w:rsid w:val="006F3591"/>
    <w:rsid w:val="00714212"/>
    <w:rsid w:val="007203FF"/>
    <w:rsid w:val="00725076"/>
    <w:rsid w:val="0073576F"/>
    <w:rsid w:val="007402EF"/>
    <w:rsid w:val="00741186"/>
    <w:rsid w:val="007442D4"/>
    <w:rsid w:val="00744628"/>
    <w:rsid w:val="00746705"/>
    <w:rsid w:val="00747C76"/>
    <w:rsid w:val="0075749A"/>
    <w:rsid w:val="00763FB8"/>
    <w:rsid w:val="00773A0A"/>
    <w:rsid w:val="00785CA3"/>
    <w:rsid w:val="007905CD"/>
    <w:rsid w:val="00791B0E"/>
    <w:rsid w:val="00793950"/>
    <w:rsid w:val="007A0CEC"/>
    <w:rsid w:val="007A0ECD"/>
    <w:rsid w:val="007A7B7C"/>
    <w:rsid w:val="007B4396"/>
    <w:rsid w:val="007B77A4"/>
    <w:rsid w:val="007C6F03"/>
    <w:rsid w:val="007E1348"/>
    <w:rsid w:val="007F4543"/>
    <w:rsid w:val="008064B6"/>
    <w:rsid w:val="00807D3A"/>
    <w:rsid w:val="00810097"/>
    <w:rsid w:val="008338C7"/>
    <w:rsid w:val="008470DD"/>
    <w:rsid w:val="00851A73"/>
    <w:rsid w:val="008553FD"/>
    <w:rsid w:val="00857876"/>
    <w:rsid w:val="008652ED"/>
    <w:rsid w:val="008730D4"/>
    <w:rsid w:val="008811B7"/>
    <w:rsid w:val="008815FF"/>
    <w:rsid w:val="00886E57"/>
    <w:rsid w:val="00894A2F"/>
    <w:rsid w:val="008A08D0"/>
    <w:rsid w:val="008A3539"/>
    <w:rsid w:val="008C3A65"/>
    <w:rsid w:val="008C4CD8"/>
    <w:rsid w:val="008D19AD"/>
    <w:rsid w:val="008D491F"/>
    <w:rsid w:val="008E080F"/>
    <w:rsid w:val="008E0C9E"/>
    <w:rsid w:val="008E1F9D"/>
    <w:rsid w:val="008E4DC9"/>
    <w:rsid w:val="008E4F86"/>
    <w:rsid w:val="008F2BFC"/>
    <w:rsid w:val="00914391"/>
    <w:rsid w:val="00922BB1"/>
    <w:rsid w:val="0092622C"/>
    <w:rsid w:val="00930350"/>
    <w:rsid w:val="009322D9"/>
    <w:rsid w:val="00942D40"/>
    <w:rsid w:val="009460A3"/>
    <w:rsid w:val="00952ED5"/>
    <w:rsid w:val="00957A1C"/>
    <w:rsid w:val="00957C67"/>
    <w:rsid w:val="00961947"/>
    <w:rsid w:val="009657BC"/>
    <w:rsid w:val="009728D1"/>
    <w:rsid w:val="00982ADE"/>
    <w:rsid w:val="00994A9B"/>
    <w:rsid w:val="009A5D49"/>
    <w:rsid w:val="009E590E"/>
    <w:rsid w:val="009E777A"/>
    <w:rsid w:val="009F55F6"/>
    <w:rsid w:val="00A02AEB"/>
    <w:rsid w:val="00A0302C"/>
    <w:rsid w:val="00A03086"/>
    <w:rsid w:val="00A17E43"/>
    <w:rsid w:val="00A17EFF"/>
    <w:rsid w:val="00A31ABE"/>
    <w:rsid w:val="00A609DA"/>
    <w:rsid w:val="00A65DCA"/>
    <w:rsid w:val="00A77CA6"/>
    <w:rsid w:val="00A77FE0"/>
    <w:rsid w:val="00A93AE4"/>
    <w:rsid w:val="00A951A9"/>
    <w:rsid w:val="00A9577F"/>
    <w:rsid w:val="00AB5EE9"/>
    <w:rsid w:val="00AB78DF"/>
    <w:rsid w:val="00AC41F3"/>
    <w:rsid w:val="00AC4A47"/>
    <w:rsid w:val="00AE7A0E"/>
    <w:rsid w:val="00AF61B4"/>
    <w:rsid w:val="00B00B77"/>
    <w:rsid w:val="00B02D04"/>
    <w:rsid w:val="00B171A6"/>
    <w:rsid w:val="00B20141"/>
    <w:rsid w:val="00B347ED"/>
    <w:rsid w:val="00B411D3"/>
    <w:rsid w:val="00B43251"/>
    <w:rsid w:val="00B453FC"/>
    <w:rsid w:val="00B459C1"/>
    <w:rsid w:val="00B5449C"/>
    <w:rsid w:val="00B60CE5"/>
    <w:rsid w:val="00B6241A"/>
    <w:rsid w:val="00B71657"/>
    <w:rsid w:val="00B848C0"/>
    <w:rsid w:val="00B867A3"/>
    <w:rsid w:val="00B87222"/>
    <w:rsid w:val="00B914EA"/>
    <w:rsid w:val="00BA6DFD"/>
    <w:rsid w:val="00BB74CE"/>
    <w:rsid w:val="00BC4D74"/>
    <w:rsid w:val="00BD0BC2"/>
    <w:rsid w:val="00BD58CB"/>
    <w:rsid w:val="00BE3CB5"/>
    <w:rsid w:val="00BE4365"/>
    <w:rsid w:val="00C036D2"/>
    <w:rsid w:val="00C046DA"/>
    <w:rsid w:val="00C11428"/>
    <w:rsid w:val="00C129F1"/>
    <w:rsid w:val="00C262FF"/>
    <w:rsid w:val="00C44C15"/>
    <w:rsid w:val="00C4550B"/>
    <w:rsid w:val="00C506EC"/>
    <w:rsid w:val="00C5797C"/>
    <w:rsid w:val="00C70BD7"/>
    <w:rsid w:val="00C7319E"/>
    <w:rsid w:val="00C73FB9"/>
    <w:rsid w:val="00C747E8"/>
    <w:rsid w:val="00C942E1"/>
    <w:rsid w:val="00C95555"/>
    <w:rsid w:val="00CB28BC"/>
    <w:rsid w:val="00CB3AB9"/>
    <w:rsid w:val="00CB4C1A"/>
    <w:rsid w:val="00CD16D2"/>
    <w:rsid w:val="00CD5C55"/>
    <w:rsid w:val="00CE20A7"/>
    <w:rsid w:val="00D3191F"/>
    <w:rsid w:val="00D319EA"/>
    <w:rsid w:val="00D43DFF"/>
    <w:rsid w:val="00D6132E"/>
    <w:rsid w:val="00D638B4"/>
    <w:rsid w:val="00D67041"/>
    <w:rsid w:val="00D74B45"/>
    <w:rsid w:val="00D76DF6"/>
    <w:rsid w:val="00D808CA"/>
    <w:rsid w:val="00D80DBA"/>
    <w:rsid w:val="00D9015A"/>
    <w:rsid w:val="00D915A3"/>
    <w:rsid w:val="00D91FD1"/>
    <w:rsid w:val="00DA40DD"/>
    <w:rsid w:val="00DA47D8"/>
    <w:rsid w:val="00DA7CEF"/>
    <w:rsid w:val="00DB1F9F"/>
    <w:rsid w:val="00DB61BD"/>
    <w:rsid w:val="00DB6A29"/>
    <w:rsid w:val="00DC2091"/>
    <w:rsid w:val="00DC6E33"/>
    <w:rsid w:val="00DD2086"/>
    <w:rsid w:val="00DD2F34"/>
    <w:rsid w:val="00DD4944"/>
    <w:rsid w:val="00DE0D22"/>
    <w:rsid w:val="00DE18DE"/>
    <w:rsid w:val="00DE212C"/>
    <w:rsid w:val="00DE5373"/>
    <w:rsid w:val="00E024D5"/>
    <w:rsid w:val="00E036D9"/>
    <w:rsid w:val="00E0688C"/>
    <w:rsid w:val="00E100D5"/>
    <w:rsid w:val="00E20AB9"/>
    <w:rsid w:val="00E22FA2"/>
    <w:rsid w:val="00E336C6"/>
    <w:rsid w:val="00E33FA3"/>
    <w:rsid w:val="00E34180"/>
    <w:rsid w:val="00E3566D"/>
    <w:rsid w:val="00E36361"/>
    <w:rsid w:val="00E524E9"/>
    <w:rsid w:val="00E60ED4"/>
    <w:rsid w:val="00E62B9C"/>
    <w:rsid w:val="00E62D48"/>
    <w:rsid w:val="00E7117E"/>
    <w:rsid w:val="00E71964"/>
    <w:rsid w:val="00E80663"/>
    <w:rsid w:val="00E908A3"/>
    <w:rsid w:val="00E94861"/>
    <w:rsid w:val="00EA00DF"/>
    <w:rsid w:val="00EA4720"/>
    <w:rsid w:val="00EA73E6"/>
    <w:rsid w:val="00EB5551"/>
    <w:rsid w:val="00EB7879"/>
    <w:rsid w:val="00EC1BE9"/>
    <w:rsid w:val="00ED634B"/>
    <w:rsid w:val="00ED6CE1"/>
    <w:rsid w:val="00EE2A7F"/>
    <w:rsid w:val="00EF1307"/>
    <w:rsid w:val="00EF1E75"/>
    <w:rsid w:val="00F2540B"/>
    <w:rsid w:val="00F349E0"/>
    <w:rsid w:val="00F373C1"/>
    <w:rsid w:val="00F42021"/>
    <w:rsid w:val="00F51F04"/>
    <w:rsid w:val="00F61F5B"/>
    <w:rsid w:val="00F75F24"/>
    <w:rsid w:val="00F82876"/>
    <w:rsid w:val="00F94809"/>
    <w:rsid w:val="00FC74EA"/>
    <w:rsid w:val="00FE0E4D"/>
    <w:rsid w:val="00FF1D45"/>
    <w:rsid w:val="00FF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2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808DF"/>
    <w:pPr>
      <w:spacing w:after="0" w:line="240" w:lineRule="auto"/>
    </w:pPr>
    <w:rPr>
      <w:lang w:val="fr-FR"/>
    </w:rPr>
  </w:style>
  <w:style w:type="paragraph" w:styleId="Prrafodelista">
    <w:name w:val="List Paragraph"/>
    <w:basedOn w:val="Normal"/>
    <w:uiPriority w:val="34"/>
    <w:qFormat/>
    <w:rsid w:val="003808DF"/>
    <w:pPr>
      <w:spacing w:after="160" w:line="259" w:lineRule="auto"/>
      <w:ind w:left="720"/>
      <w:contextualSpacing/>
    </w:pPr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5F789E"/>
  </w:style>
  <w:style w:type="character" w:styleId="Hipervnculo">
    <w:name w:val="Hyperlink"/>
    <w:basedOn w:val="Fuentedeprrafopredeter"/>
    <w:uiPriority w:val="99"/>
    <w:unhideWhenUsed/>
    <w:rsid w:val="005F78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2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808DF"/>
    <w:pPr>
      <w:spacing w:after="0" w:line="240" w:lineRule="auto"/>
    </w:pPr>
    <w:rPr>
      <w:lang w:val="fr-FR"/>
    </w:rPr>
  </w:style>
  <w:style w:type="paragraph" w:styleId="Prrafodelista">
    <w:name w:val="List Paragraph"/>
    <w:basedOn w:val="Normal"/>
    <w:uiPriority w:val="34"/>
    <w:qFormat/>
    <w:rsid w:val="003808DF"/>
    <w:pPr>
      <w:spacing w:after="160" w:line="259" w:lineRule="auto"/>
      <w:ind w:left="720"/>
      <w:contextualSpacing/>
    </w:pPr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5F789E"/>
  </w:style>
  <w:style w:type="character" w:styleId="Hipervnculo">
    <w:name w:val="Hyperlink"/>
    <w:basedOn w:val="Fuentedeprrafopredeter"/>
    <w:uiPriority w:val="99"/>
    <w:unhideWhenUsed/>
    <w:rsid w:val="005F78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://www.guiadelocio.com/granada/conciertos/las-gabias/teatro-municipal-de-las-gabias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1408</Words>
  <Characters>7748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14</cp:revision>
  <cp:lastPrinted>2016-10-28T09:22:00Z</cp:lastPrinted>
  <dcterms:created xsi:type="dcterms:W3CDTF">2016-10-29T17:53:00Z</dcterms:created>
  <dcterms:modified xsi:type="dcterms:W3CDTF">2016-10-30T18:05:00Z</dcterms:modified>
</cp:coreProperties>
</file>