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BF" w:rsidRDefault="008F36BF"/>
    <w:p w:rsidR="007743F8" w:rsidRPr="007743F8" w:rsidRDefault="007743F8" w:rsidP="00421398">
      <w:pPr>
        <w:ind w:left="-720"/>
        <w:jc w:val="both"/>
        <w:rPr>
          <w:rFonts w:asciiTheme="minorHAnsi" w:hAnsiTheme="minorHAnsi"/>
          <w:bCs/>
          <w:sz w:val="28"/>
          <w:szCs w:val="28"/>
        </w:rPr>
      </w:pPr>
    </w:p>
    <w:p w:rsidR="00421398" w:rsidRDefault="00764506" w:rsidP="006731F6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Adecuación del Plan </w:t>
      </w:r>
      <w:r w:rsidR="004D366D">
        <w:rPr>
          <w:rFonts w:asciiTheme="minorHAnsi" w:hAnsiTheme="minorHAnsi"/>
          <w:b/>
          <w:bCs/>
          <w:sz w:val="28"/>
          <w:szCs w:val="28"/>
        </w:rPr>
        <w:t>de C</w:t>
      </w:r>
      <w:r>
        <w:rPr>
          <w:rFonts w:asciiTheme="minorHAnsi" w:hAnsiTheme="minorHAnsi"/>
          <w:b/>
          <w:bCs/>
          <w:sz w:val="28"/>
          <w:szCs w:val="28"/>
        </w:rPr>
        <w:t>ontingencia al</w:t>
      </w:r>
      <w:r w:rsidR="00421398" w:rsidRPr="007743F8">
        <w:rPr>
          <w:rFonts w:asciiTheme="minorHAnsi" w:hAnsiTheme="minorHAnsi"/>
          <w:b/>
          <w:bCs/>
          <w:sz w:val="28"/>
          <w:szCs w:val="28"/>
        </w:rPr>
        <w:t xml:space="preserve"> Dep</w:t>
      </w:r>
      <w:r w:rsidR="00531143">
        <w:rPr>
          <w:rFonts w:asciiTheme="minorHAnsi" w:hAnsiTheme="minorHAnsi"/>
          <w:b/>
          <w:bCs/>
          <w:sz w:val="28"/>
          <w:szCs w:val="28"/>
        </w:rPr>
        <w:t>artamento de Filología Francesa</w:t>
      </w:r>
    </w:p>
    <w:p w:rsidR="00531143" w:rsidRPr="007743F8" w:rsidRDefault="00531143" w:rsidP="006731F6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7743F8" w:rsidRPr="00980922" w:rsidRDefault="007743F8" w:rsidP="006731F6">
      <w:pPr>
        <w:jc w:val="both"/>
        <w:rPr>
          <w:rFonts w:asciiTheme="minorHAnsi" w:hAnsiTheme="minorHAnsi"/>
        </w:rPr>
      </w:pPr>
      <w:r w:rsidRPr="00980922">
        <w:rPr>
          <w:rFonts w:asciiTheme="minorHAnsi" w:hAnsiTheme="minorHAnsi"/>
          <w:b/>
          <w:bCs/>
        </w:rPr>
        <w:t xml:space="preserve">Punto 1º. </w:t>
      </w:r>
      <w:r w:rsidRPr="00980922">
        <w:rPr>
          <w:rFonts w:asciiTheme="minorHAnsi" w:hAnsiTheme="minorHAnsi"/>
          <w:b/>
        </w:rPr>
        <w:t xml:space="preserve"> Adaptación de las guías docentes</w:t>
      </w:r>
    </w:p>
    <w:p w:rsidR="007743F8" w:rsidRPr="00980922" w:rsidRDefault="007743F8" w:rsidP="006731F6">
      <w:pPr>
        <w:jc w:val="both"/>
        <w:rPr>
          <w:rFonts w:asciiTheme="minorHAnsi" w:hAnsiTheme="minorHAnsi"/>
        </w:rPr>
      </w:pPr>
    </w:p>
    <w:p w:rsidR="007743F8" w:rsidRPr="00980922" w:rsidRDefault="007743F8" w:rsidP="006731F6">
      <w:pPr>
        <w:jc w:val="both"/>
        <w:rPr>
          <w:rFonts w:asciiTheme="minorHAnsi" w:hAnsiTheme="minorHAnsi"/>
        </w:rPr>
      </w:pPr>
      <w:r w:rsidRPr="00980922">
        <w:rPr>
          <w:rFonts w:asciiTheme="minorHAnsi" w:hAnsiTheme="minorHAnsi"/>
        </w:rPr>
        <w:t>Tal como indica el Plan de Contingencia (PC) aprobado por la UGR, las competencias comprometidas y resultados de aprendizaje deben seguir siendo el referente y debe pensarse en la rigurosidad de la eficiencia de las adaptaciones efectuadas.</w:t>
      </w:r>
    </w:p>
    <w:p w:rsidR="007743F8" w:rsidRPr="00980922" w:rsidRDefault="00A17A48" w:rsidP="006731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profesores compondrán una adenda para cada asignatura </w:t>
      </w:r>
      <w:r w:rsidR="007743F8" w:rsidRPr="00980922">
        <w:rPr>
          <w:rFonts w:asciiTheme="minorHAnsi" w:hAnsiTheme="minorHAnsi"/>
        </w:rPr>
        <w:t xml:space="preserve">(asignaturas de 1º y 2º semestre, puesto que las primeras se ven afectadas </w:t>
      </w:r>
      <w:r w:rsidR="00980922">
        <w:rPr>
          <w:rFonts w:asciiTheme="minorHAnsi" w:hAnsiTheme="minorHAnsi"/>
        </w:rPr>
        <w:t>por</w:t>
      </w:r>
      <w:r w:rsidR="007743F8" w:rsidRPr="00980922">
        <w:rPr>
          <w:rFonts w:asciiTheme="minorHAnsi" w:hAnsiTheme="minorHAnsi"/>
        </w:rPr>
        <w:t xml:space="preserve"> </w:t>
      </w:r>
      <w:r w:rsidR="00531143">
        <w:rPr>
          <w:rFonts w:asciiTheme="minorHAnsi" w:hAnsiTheme="minorHAnsi"/>
        </w:rPr>
        <w:t>la</w:t>
      </w:r>
      <w:r w:rsidR="007743F8" w:rsidRPr="00980922">
        <w:rPr>
          <w:rFonts w:asciiTheme="minorHAnsi" w:hAnsiTheme="minorHAnsi"/>
        </w:rPr>
        <w:t xml:space="preserve"> </w:t>
      </w:r>
      <w:r w:rsidR="004D366D">
        <w:rPr>
          <w:rFonts w:asciiTheme="minorHAnsi" w:hAnsiTheme="minorHAnsi"/>
        </w:rPr>
        <w:t>prueba e</w:t>
      </w:r>
      <w:r w:rsidR="007743F8" w:rsidRPr="00980922">
        <w:rPr>
          <w:rFonts w:asciiTheme="minorHAnsi" w:hAnsiTheme="minorHAnsi"/>
        </w:rPr>
        <w:t>xtraordinari</w:t>
      </w:r>
      <w:r w:rsidR="004D366D">
        <w:rPr>
          <w:rFonts w:asciiTheme="minorHAnsi" w:hAnsiTheme="minorHAnsi"/>
        </w:rPr>
        <w:t>a</w:t>
      </w:r>
      <w:r>
        <w:rPr>
          <w:rFonts w:asciiTheme="minorHAnsi" w:hAnsiTheme="minorHAnsi"/>
        </w:rPr>
        <w:t>,</w:t>
      </w:r>
      <w:r w:rsidRPr="00980922">
        <w:rPr>
          <w:rFonts w:asciiTheme="minorHAnsi" w:hAnsiTheme="minorHAnsi"/>
        </w:rPr>
        <w:t xml:space="preserve"> consigna</w:t>
      </w:r>
      <w:r>
        <w:rPr>
          <w:rFonts w:asciiTheme="minorHAnsi" w:hAnsiTheme="minorHAnsi"/>
        </w:rPr>
        <w:t>ndo de modo preciso</w:t>
      </w:r>
      <w:r w:rsidR="007743F8" w:rsidRPr="00980922">
        <w:rPr>
          <w:rFonts w:asciiTheme="minorHAnsi" w:hAnsiTheme="minorHAnsi"/>
        </w:rPr>
        <w:t>:</w:t>
      </w:r>
    </w:p>
    <w:p w:rsidR="007743F8" w:rsidRPr="00980922" w:rsidRDefault="00980922" w:rsidP="007743F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-tutorí</w:t>
      </w:r>
      <w:r w:rsidR="007743F8" w:rsidRPr="00980922">
        <w:rPr>
          <w:rFonts w:asciiTheme="minorHAnsi" w:hAnsiTheme="minorHAnsi"/>
        </w:rPr>
        <w:t xml:space="preserve">as: horario de atención y herramientas </w:t>
      </w:r>
    </w:p>
    <w:p w:rsidR="007743F8" w:rsidRPr="00980922" w:rsidRDefault="007743F8" w:rsidP="00531143">
      <w:pPr>
        <w:ind w:left="567"/>
        <w:jc w:val="both"/>
        <w:rPr>
          <w:rFonts w:asciiTheme="minorHAnsi" w:hAnsiTheme="minorHAnsi"/>
        </w:rPr>
      </w:pPr>
      <w:r w:rsidRPr="00980922">
        <w:rPr>
          <w:rFonts w:asciiTheme="minorHAnsi" w:hAnsiTheme="minorHAnsi"/>
        </w:rPr>
        <w:t>-</w:t>
      </w:r>
      <w:r w:rsidR="00980922">
        <w:rPr>
          <w:rFonts w:asciiTheme="minorHAnsi" w:hAnsiTheme="minorHAnsi"/>
        </w:rPr>
        <w:t xml:space="preserve">la </w:t>
      </w:r>
      <w:r w:rsidRPr="00980922">
        <w:rPr>
          <w:rFonts w:asciiTheme="minorHAnsi" w:hAnsiTheme="minorHAnsi"/>
        </w:rPr>
        <w:t xml:space="preserve">adecuación del temario de la asignatura no </w:t>
      </w:r>
      <w:r w:rsidR="00980922">
        <w:rPr>
          <w:rFonts w:asciiTheme="minorHAnsi" w:hAnsiTheme="minorHAnsi"/>
        </w:rPr>
        <w:t xml:space="preserve">debe hacerse </w:t>
      </w:r>
      <w:r w:rsidRPr="00980922">
        <w:rPr>
          <w:rFonts w:asciiTheme="minorHAnsi" w:hAnsiTheme="minorHAnsi"/>
        </w:rPr>
        <w:t>en cuanto a los contenidos, sino</w:t>
      </w:r>
      <w:r w:rsidR="004D366D">
        <w:rPr>
          <w:rFonts w:asciiTheme="minorHAnsi" w:hAnsiTheme="minorHAnsi"/>
        </w:rPr>
        <w:t>, en todo caso,</w:t>
      </w:r>
      <w:r w:rsidRPr="00980922">
        <w:rPr>
          <w:rFonts w:asciiTheme="minorHAnsi" w:hAnsiTheme="minorHAnsi"/>
        </w:rPr>
        <w:t xml:space="preserve"> </w:t>
      </w:r>
      <w:r w:rsidR="00980922">
        <w:rPr>
          <w:rFonts w:asciiTheme="minorHAnsi" w:hAnsiTheme="minorHAnsi"/>
        </w:rPr>
        <w:t xml:space="preserve">solo </w:t>
      </w:r>
      <w:r w:rsidRPr="00980922">
        <w:rPr>
          <w:rFonts w:asciiTheme="minorHAnsi" w:hAnsiTheme="minorHAnsi"/>
        </w:rPr>
        <w:t>en cuanto el desarrollo del temario</w:t>
      </w:r>
      <w:r w:rsidR="00980922">
        <w:rPr>
          <w:rFonts w:asciiTheme="minorHAnsi" w:hAnsiTheme="minorHAnsi"/>
        </w:rPr>
        <w:t xml:space="preserve"> (en la</w:t>
      </w:r>
      <w:r w:rsidRPr="00980922">
        <w:rPr>
          <w:rFonts w:asciiTheme="minorHAnsi" w:hAnsiTheme="minorHAnsi"/>
        </w:rPr>
        <w:t xml:space="preserve"> parte práctica, por ejemplo)</w:t>
      </w:r>
      <w:r w:rsidR="00980922">
        <w:rPr>
          <w:rFonts w:asciiTheme="minorHAnsi" w:hAnsiTheme="minorHAnsi"/>
        </w:rPr>
        <w:t xml:space="preserve">. </w:t>
      </w:r>
    </w:p>
    <w:p w:rsidR="007743F8" w:rsidRPr="00980922" w:rsidRDefault="007743F8" w:rsidP="00531143">
      <w:pPr>
        <w:ind w:left="567"/>
        <w:jc w:val="both"/>
        <w:rPr>
          <w:rFonts w:asciiTheme="minorHAnsi" w:hAnsiTheme="minorHAnsi"/>
        </w:rPr>
      </w:pPr>
      <w:r w:rsidRPr="00980922">
        <w:rPr>
          <w:rFonts w:asciiTheme="minorHAnsi" w:hAnsiTheme="minorHAnsi"/>
        </w:rPr>
        <w:t xml:space="preserve">-metodología docente: </w:t>
      </w:r>
      <w:r w:rsidR="00980922">
        <w:rPr>
          <w:rFonts w:asciiTheme="minorHAnsi" w:hAnsiTheme="minorHAnsi"/>
        </w:rPr>
        <w:t xml:space="preserve">describir brevemente </w:t>
      </w:r>
      <w:r w:rsidRPr="00980922">
        <w:rPr>
          <w:rFonts w:asciiTheme="minorHAnsi" w:hAnsiTheme="minorHAnsi"/>
        </w:rPr>
        <w:t>cómo se desarrolla la docencia no presencial</w:t>
      </w:r>
    </w:p>
    <w:p w:rsidR="007743F8" w:rsidRPr="00980922" w:rsidRDefault="007743F8" w:rsidP="00531143">
      <w:pPr>
        <w:ind w:left="567"/>
        <w:jc w:val="both"/>
        <w:rPr>
          <w:rFonts w:asciiTheme="minorHAnsi" w:hAnsiTheme="minorHAnsi"/>
        </w:rPr>
      </w:pPr>
      <w:r w:rsidRPr="00980922">
        <w:rPr>
          <w:rFonts w:asciiTheme="minorHAnsi" w:hAnsiTheme="minorHAnsi"/>
        </w:rPr>
        <w:t>-sistema de evaluación: estrategias y herramientas que va</w:t>
      </w:r>
      <w:r w:rsidR="00980922">
        <w:rPr>
          <w:rFonts w:asciiTheme="minorHAnsi" w:hAnsiTheme="minorHAnsi"/>
        </w:rPr>
        <w:t>n</w:t>
      </w:r>
      <w:r w:rsidRPr="00980922">
        <w:rPr>
          <w:rFonts w:asciiTheme="minorHAnsi" w:hAnsiTheme="minorHAnsi"/>
        </w:rPr>
        <w:t xml:space="preserve"> a utilizarse (ver </w:t>
      </w:r>
      <w:r w:rsidR="004D366D">
        <w:rPr>
          <w:rFonts w:asciiTheme="minorHAnsi" w:hAnsiTheme="minorHAnsi"/>
        </w:rPr>
        <w:t>más adelante</w:t>
      </w:r>
      <w:r w:rsidRPr="00980922">
        <w:rPr>
          <w:rFonts w:asciiTheme="minorHAnsi" w:hAnsiTheme="minorHAnsi"/>
        </w:rPr>
        <w:t>)</w:t>
      </w:r>
    </w:p>
    <w:p w:rsidR="007743F8" w:rsidRPr="00A17A48" w:rsidRDefault="00A17A48" w:rsidP="006731F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Las </w:t>
      </w:r>
      <w:r w:rsidRPr="00A17A48">
        <w:rPr>
          <w:rFonts w:asciiTheme="minorHAnsi" w:hAnsiTheme="minorHAnsi"/>
          <w:bCs/>
        </w:rPr>
        <w:t>adenda</w:t>
      </w:r>
      <w:r>
        <w:rPr>
          <w:rFonts w:asciiTheme="minorHAnsi" w:hAnsiTheme="minorHAnsi"/>
          <w:bCs/>
        </w:rPr>
        <w:t>s</w:t>
      </w:r>
      <w:r w:rsidRPr="00A17A48">
        <w:rPr>
          <w:rFonts w:asciiTheme="minorHAnsi" w:hAnsiTheme="minorHAnsi"/>
          <w:bCs/>
        </w:rPr>
        <w:t xml:space="preserve"> se aprobará</w:t>
      </w:r>
      <w:r>
        <w:rPr>
          <w:rFonts w:asciiTheme="minorHAnsi" w:hAnsiTheme="minorHAnsi"/>
          <w:bCs/>
        </w:rPr>
        <w:t>n</w:t>
      </w:r>
      <w:r w:rsidRPr="00A17A48">
        <w:rPr>
          <w:rFonts w:asciiTheme="minorHAnsi" w:hAnsiTheme="minorHAnsi"/>
          <w:bCs/>
        </w:rPr>
        <w:t xml:space="preserve"> en Junta de Dirección y/o Consejo de Departamento, remitiéndose a la Facultad correspondiente para información pública, y colgándose en Prado por cada profesor</w:t>
      </w:r>
      <w:r>
        <w:rPr>
          <w:rFonts w:asciiTheme="minorHAnsi" w:hAnsiTheme="minorHAnsi"/>
          <w:bCs/>
        </w:rPr>
        <w:t>.</w:t>
      </w:r>
    </w:p>
    <w:p w:rsidR="00A17A48" w:rsidRPr="00980922" w:rsidRDefault="00A17A48" w:rsidP="006731F6">
      <w:pPr>
        <w:jc w:val="both"/>
        <w:rPr>
          <w:rFonts w:asciiTheme="minorHAnsi" w:hAnsiTheme="minorHAnsi"/>
          <w:b/>
          <w:bCs/>
        </w:rPr>
      </w:pPr>
    </w:p>
    <w:p w:rsidR="007743F8" w:rsidRPr="00980922" w:rsidRDefault="007743F8" w:rsidP="006731F6">
      <w:pPr>
        <w:jc w:val="both"/>
        <w:rPr>
          <w:rFonts w:asciiTheme="minorHAnsi" w:hAnsiTheme="minorHAnsi"/>
          <w:b/>
        </w:rPr>
      </w:pPr>
      <w:r w:rsidRPr="00980922">
        <w:rPr>
          <w:rFonts w:asciiTheme="minorHAnsi" w:hAnsiTheme="minorHAnsi"/>
          <w:b/>
          <w:bCs/>
        </w:rPr>
        <w:t xml:space="preserve">Punto 2º. </w:t>
      </w:r>
      <w:r w:rsidR="009C3390">
        <w:rPr>
          <w:rFonts w:asciiTheme="minorHAnsi" w:hAnsiTheme="minorHAnsi"/>
          <w:b/>
        </w:rPr>
        <w:t xml:space="preserve">Desarrollo, defensa y evaluación </w:t>
      </w:r>
      <w:r w:rsidRPr="00980922">
        <w:rPr>
          <w:rFonts w:asciiTheme="minorHAnsi" w:hAnsiTheme="minorHAnsi"/>
          <w:b/>
        </w:rPr>
        <w:t>de TFG</w:t>
      </w:r>
      <w:r w:rsidR="00980922">
        <w:rPr>
          <w:rFonts w:asciiTheme="minorHAnsi" w:hAnsiTheme="minorHAnsi"/>
          <w:b/>
        </w:rPr>
        <w:t xml:space="preserve"> y</w:t>
      </w:r>
      <w:r w:rsidRPr="00980922">
        <w:rPr>
          <w:rFonts w:asciiTheme="minorHAnsi" w:hAnsiTheme="minorHAnsi"/>
          <w:b/>
        </w:rPr>
        <w:t xml:space="preserve"> TFM </w:t>
      </w:r>
    </w:p>
    <w:p w:rsidR="004D366D" w:rsidRPr="009C3390" w:rsidRDefault="007743F8" w:rsidP="009C3390">
      <w:pPr>
        <w:jc w:val="both"/>
        <w:rPr>
          <w:rFonts w:asciiTheme="minorHAnsi" w:hAnsiTheme="minorHAnsi"/>
        </w:rPr>
      </w:pPr>
      <w:r w:rsidRPr="009C3390">
        <w:rPr>
          <w:rFonts w:asciiTheme="minorHAnsi" w:hAnsiTheme="minorHAnsi"/>
        </w:rPr>
        <w:t>-</w:t>
      </w:r>
      <w:r w:rsidR="00980922" w:rsidRPr="009C3390">
        <w:rPr>
          <w:rFonts w:asciiTheme="minorHAnsi" w:hAnsiTheme="minorHAnsi"/>
        </w:rPr>
        <w:t xml:space="preserve">se efectuará la </w:t>
      </w:r>
      <w:proofErr w:type="spellStart"/>
      <w:r w:rsidR="00980922" w:rsidRPr="009C3390">
        <w:rPr>
          <w:rFonts w:asciiTheme="minorHAnsi" w:hAnsiTheme="minorHAnsi"/>
        </w:rPr>
        <w:t>tutorización</w:t>
      </w:r>
      <w:proofErr w:type="spellEnd"/>
      <w:r w:rsidR="00980922" w:rsidRPr="009C3390">
        <w:rPr>
          <w:rFonts w:asciiTheme="minorHAnsi" w:hAnsiTheme="minorHAnsi"/>
        </w:rPr>
        <w:t xml:space="preserve">, así como </w:t>
      </w:r>
      <w:r w:rsidRPr="009C3390">
        <w:rPr>
          <w:rFonts w:asciiTheme="minorHAnsi" w:hAnsiTheme="minorHAnsi"/>
        </w:rPr>
        <w:t>la defensa y evaluación</w:t>
      </w:r>
      <w:r w:rsidR="004D366D" w:rsidRPr="009C3390">
        <w:rPr>
          <w:rFonts w:asciiTheme="minorHAnsi" w:hAnsiTheme="minorHAnsi"/>
        </w:rPr>
        <w:t>,</w:t>
      </w:r>
      <w:r w:rsidRPr="009C3390">
        <w:rPr>
          <w:rFonts w:asciiTheme="minorHAnsi" w:hAnsiTheme="minorHAnsi"/>
        </w:rPr>
        <w:t xml:space="preserve"> mediante medios telemáticos</w:t>
      </w:r>
      <w:r w:rsidR="004D366D" w:rsidRPr="009C3390">
        <w:rPr>
          <w:rFonts w:asciiTheme="minorHAnsi" w:hAnsiTheme="minorHAnsi"/>
        </w:rPr>
        <w:t>, dentro del calendario establecido por el PC (cap. 5º)</w:t>
      </w:r>
      <w:r w:rsidR="00980922" w:rsidRPr="009C3390">
        <w:rPr>
          <w:rFonts w:asciiTheme="minorHAnsi" w:hAnsiTheme="minorHAnsi"/>
        </w:rPr>
        <w:t>.</w:t>
      </w:r>
      <w:r w:rsidR="009C3390" w:rsidRPr="009C3390">
        <w:rPr>
          <w:rFonts w:asciiTheme="minorHAnsi" w:hAnsiTheme="minorHAnsi"/>
        </w:rPr>
        <w:t xml:space="preserve"> </w:t>
      </w:r>
    </w:p>
    <w:p w:rsidR="009C3390" w:rsidRPr="009C3390" w:rsidRDefault="009C3390" w:rsidP="009C3390">
      <w:pPr>
        <w:jc w:val="both"/>
        <w:rPr>
          <w:rFonts w:asciiTheme="minorHAnsi" w:hAnsiTheme="minorHAnsi"/>
          <w:b/>
        </w:rPr>
      </w:pPr>
      <w:r w:rsidRPr="009C3390">
        <w:rPr>
          <w:rFonts w:asciiTheme="minorHAnsi" w:hAnsiTheme="minorHAnsi"/>
        </w:rPr>
        <w:t>-Respecto al calendario de entrega y defensa de TFG</w:t>
      </w:r>
      <w:r>
        <w:rPr>
          <w:rFonts w:asciiTheme="minorHAnsi" w:hAnsiTheme="minorHAnsi"/>
        </w:rPr>
        <w:t xml:space="preserve">, </w:t>
      </w:r>
      <w:r w:rsidRPr="009C3390">
        <w:rPr>
          <w:rFonts w:asciiTheme="minorHAnsi" w:hAnsiTheme="minorHAnsi"/>
        </w:rPr>
        <w:t xml:space="preserve"> se pospondrán las fechas para adecuarlas al nuevo calendario, lo que permitirá a los estudiantes algo más tiempo para trabajar en sus </w:t>
      </w:r>
      <w:proofErr w:type="spellStart"/>
      <w:r w:rsidRPr="009C3390">
        <w:rPr>
          <w:rFonts w:asciiTheme="minorHAnsi" w:hAnsiTheme="minorHAnsi"/>
        </w:rPr>
        <w:t>TFGs</w:t>
      </w:r>
      <w:proofErr w:type="spellEnd"/>
      <w:r w:rsidRPr="009C3390">
        <w:rPr>
          <w:rFonts w:asciiTheme="minorHAnsi" w:hAnsiTheme="minorHAnsi"/>
        </w:rPr>
        <w:t>. La Facultad publicará el calendario detallado próximamente.</w:t>
      </w:r>
    </w:p>
    <w:p w:rsidR="009C3390" w:rsidRDefault="009C3390" w:rsidP="00421398">
      <w:pPr>
        <w:ind w:left="-720"/>
        <w:jc w:val="both"/>
        <w:rPr>
          <w:rFonts w:asciiTheme="minorHAnsi" w:hAnsiTheme="minorHAnsi"/>
          <w:b/>
        </w:rPr>
      </w:pPr>
    </w:p>
    <w:p w:rsidR="007743F8" w:rsidRPr="00980922" w:rsidRDefault="00980922" w:rsidP="006731F6">
      <w:pPr>
        <w:jc w:val="both"/>
        <w:rPr>
          <w:rFonts w:asciiTheme="minorHAnsi" w:hAnsiTheme="minorHAnsi"/>
          <w:b/>
          <w:bCs/>
        </w:rPr>
      </w:pPr>
      <w:r w:rsidRPr="00980922">
        <w:rPr>
          <w:rFonts w:asciiTheme="minorHAnsi" w:hAnsiTheme="minorHAnsi"/>
          <w:b/>
        </w:rPr>
        <w:t>Punto 3º. Evaluación de los aprendizajes</w:t>
      </w:r>
    </w:p>
    <w:p w:rsidR="007743F8" w:rsidRPr="00980922" w:rsidRDefault="007743F8" w:rsidP="006731F6">
      <w:pPr>
        <w:jc w:val="both"/>
        <w:rPr>
          <w:rFonts w:asciiTheme="minorHAnsi" w:hAnsiTheme="minorHAnsi"/>
          <w:b/>
          <w:bCs/>
        </w:rPr>
      </w:pPr>
    </w:p>
    <w:p w:rsidR="00163A54" w:rsidRPr="00980922" w:rsidRDefault="00163A54" w:rsidP="006731F6">
      <w:pPr>
        <w:jc w:val="both"/>
        <w:rPr>
          <w:rFonts w:asciiTheme="minorHAnsi" w:hAnsiTheme="minorHAnsi"/>
          <w:b/>
          <w:bCs/>
        </w:rPr>
      </w:pPr>
      <w:r w:rsidRPr="00980922">
        <w:rPr>
          <w:rFonts w:asciiTheme="minorHAnsi" w:hAnsiTheme="minorHAnsi"/>
          <w:b/>
          <w:bCs/>
        </w:rPr>
        <w:t xml:space="preserve">Principios generales: </w:t>
      </w:r>
    </w:p>
    <w:p w:rsidR="00163A54" w:rsidRPr="00980922" w:rsidRDefault="00163A54" w:rsidP="006731F6">
      <w:pPr>
        <w:jc w:val="both"/>
        <w:rPr>
          <w:rFonts w:asciiTheme="minorHAnsi" w:hAnsiTheme="minorHAnsi"/>
          <w:bCs/>
        </w:rPr>
      </w:pPr>
      <w:r w:rsidRPr="00980922">
        <w:rPr>
          <w:rFonts w:asciiTheme="minorHAnsi" w:hAnsiTheme="minorHAnsi"/>
          <w:b/>
          <w:bCs/>
        </w:rPr>
        <w:t>-</w:t>
      </w:r>
      <w:r w:rsidRPr="00980922">
        <w:rPr>
          <w:rFonts w:asciiTheme="minorHAnsi" w:hAnsiTheme="minorHAnsi"/>
          <w:bCs/>
        </w:rPr>
        <w:t>procurar una homogeneidad entre asignaturas dentro de cada módulo  (lenguas, literaturas, historia y cultura, lingüística) y tipo de estudios (GEF, Traducción, Turismo</w:t>
      </w:r>
      <w:r w:rsidR="00496D5F">
        <w:rPr>
          <w:rFonts w:asciiTheme="minorHAnsi" w:hAnsiTheme="minorHAnsi"/>
          <w:bCs/>
        </w:rPr>
        <w:t xml:space="preserve"> – Campus de Granada;  </w:t>
      </w:r>
      <w:r w:rsidR="00496D5F">
        <w:rPr>
          <w:rFonts w:ascii="Verdana" w:hAnsi="Verdana"/>
          <w:sz w:val="20"/>
          <w:szCs w:val="20"/>
        </w:rPr>
        <w:t>Ciencias Educación y Sociales y Jurídicas - Campus de Melilla</w:t>
      </w:r>
      <w:r w:rsidRPr="00980922">
        <w:rPr>
          <w:rFonts w:asciiTheme="minorHAnsi" w:hAnsiTheme="minorHAnsi"/>
          <w:bCs/>
        </w:rPr>
        <w:t>)</w:t>
      </w:r>
    </w:p>
    <w:p w:rsidR="00163A54" w:rsidRDefault="00163A54" w:rsidP="006731F6">
      <w:pPr>
        <w:jc w:val="both"/>
        <w:rPr>
          <w:rFonts w:asciiTheme="minorHAnsi" w:hAnsiTheme="minorHAnsi"/>
        </w:rPr>
      </w:pPr>
      <w:r w:rsidRPr="00980922">
        <w:rPr>
          <w:rFonts w:asciiTheme="minorHAnsi" w:hAnsiTheme="minorHAnsi"/>
          <w:b/>
          <w:bCs/>
        </w:rPr>
        <w:t>-</w:t>
      </w:r>
      <w:r w:rsidRPr="00980922">
        <w:rPr>
          <w:rFonts w:asciiTheme="minorHAnsi" w:hAnsiTheme="minorHAnsi"/>
          <w:bCs/>
        </w:rPr>
        <w:t>lograr que quienes</w:t>
      </w:r>
      <w:r w:rsidRPr="00163A54">
        <w:rPr>
          <w:rFonts w:asciiTheme="minorHAnsi" w:hAnsiTheme="minorHAnsi"/>
          <w:bCs/>
        </w:rPr>
        <w:t xml:space="preserve"> comparten una asignatura (esté o no divida en dos grupos) </w:t>
      </w:r>
      <w:r w:rsidRPr="00163A54">
        <w:rPr>
          <w:rFonts w:asciiTheme="minorHAnsi" w:hAnsiTheme="minorHAnsi"/>
        </w:rPr>
        <w:t>evalúen con los mismos instrumentos de evaluación, criterios y porcentaje sobre la calificación final</w:t>
      </w:r>
    </w:p>
    <w:p w:rsidR="00163A54" w:rsidRDefault="00163A54" w:rsidP="006731F6">
      <w:pPr>
        <w:jc w:val="both"/>
        <w:rPr>
          <w:rFonts w:asciiTheme="minorHAnsi" w:hAnsiTheme="minorHAnsi"/>
          <w:b/>
          <w:bCs/>
        </w:rPr>
      </w:pPr>
    </w:p>
    <w:p w:rsidR="00421398" w:rsidRPr="00A959B7" w:rsidRDefault="00421398" w:rsidP="006731F6">
      <w:pPr>
        <w:jc w:val="both"/>
        <w:rPr>
          <w:rFonts w:asciiTheme="minorHAnsi" w:hAnsiTheme="minorHAnsi"/>
        </w:rPr>
      </w:pPr>
      <w:r w:rsidRPr="00A959B7">
        <w:rPr>
          <w:rFonts w:asciiTheme="minorHAnsi" w:hAnsiTheme="minorHAnsi"/>
        </w:rPr>
        <w:t>Las medidas propuestas son las siguientes, en aplicación de los documentos anteriores elaborados por la UGR:</w:t>
      </w:r>
    </w:p>
    <w:p w:rsidR="009C3390" w:rsidRDefault="00421398" w:rsidP="006731F6">
      <w:pPr>
        <w:jc w:val="both"/>
        <w:rPr>
          <w:rFonts w:asciiTheme="minorHAnsi" w:hAnsiTheme="minorHAnsi"/>
        </w:rPr>
      </w:pPr>
      <w:r w:rsidRPr="00A959B7">
        <w:rPr>
          <w:rFonts w:asciiTheme="minorHAnsi" w:hAnsiTheme="minorHAnsi"/>
        </w:rPr>
        <w:t xml:space="preserve">1º. </w:t>
      </w:r>
      <w:r w:rsidR="003E3E58">
        <w:rPr>
          <w:rFonts w:asciiTheme="minorHAnsi" w:hAnsiTheme="minorHAnsi"/>
          <w:b/>
        </w:rPr>
        <w:t>Optar por</w:t>
      </w:r>
      <w:r w:rsidRPr="00421398">
        <w:rPr>
          <w:rFonts w:asciiTheme="minorHAnsi" w:hAnsiTheme="minorHAnsi"/>
          <w:b/>
        </w:rPr>
        <w:t xml:space="preserve"> la evaluación continua.</w:t>
      </w:r>
      <w:r w:rsidRPr="00A959B7">
        <w:rPr>
          <w:rFonts w:asciiTheme="minorHAnsi" w:hAnsiTheme="minorHAnsi"/>
        </w:rPr>
        <w:t xml:space="preserve"> </w:t>
      </w:r>
      <w:r w:rsidR="009C3390" w:rsidRPr="009C3390">
        <w:rPr>
          <w:rFonts w:asciiTheme="minorHAnsi" w:hAnsiTheme="minorHAnsi"/>
        </w:rPr>
        <w:t xml:space="preserve">El </w:t>
      </w:r>
      <w:r w:rsidR="009C3390">
        <w:rPr>
          <w:rFonts w:asciiTheme="minorHAnsi" w:hAnsiTheme="minorHAnsi"/>
        </w:rPr>
        <w:t>Plan de C</w:t>
      </w:r>
      <w:r w:rsidR="009C3390" w:rsidRPr="009C3390">
        <w:rPr>
          <w:rFonts w:asciiTheme="minorHAnsi" w:hAnsiTheme="minorHAnsi"/>
        </w:rPr>
        <w:t xml:space="preserve">ontingencia de la UGR establece que siempre que sea posible se optará por </w:t>
      </w:r>
      <w:r w:rsidR="009C3390">
        <w:rPr>
          <w:rFonts w:asciiTheme="minorHAnsi" w:hAnsiTheme="minorHAnsi"/>
        </w:rPr>
        <w:t xml:space="preserve">la </w:t>
      </w:r>
      <w:r w:rsidR="009C3390" w:rsidRPr="009C3390">
        <w:rPr>
          <w:rFonts w:asciiTheme="minorHAnsi" w:hAnsiTheme="minorHAnsi"/>
        </w:rPr>
        <w:t xml:space="preserve">evaluación continua. </w:t>
      </w:r>
      <w:r w:rsidR="009C3390">
        <w:rPr>
          <w:rFonts w:asciiTheme="minorHAnsi" w:hAnsiTheme="minorHAnsi"/>
        </w:rPr>
        <w:t xml:space="preserve">La modificación del calendario de </w:t>
      </w:r>
      <w:r w:rsidR="00531143">
        <w:rPr>
          <w:rFonts w:asciiTheme="minorHAnsi" w:hAnsiTheme="minorHAnsi"/>
        </w:rPr>
        <w:t xml:space="preserve">pruebas de </w:t>
      </w:r>
      <w:r w:rsidR="009C3390">
        <w:rPr>
          <w:rFonts w:asciiTheme="minorHAnsi" w:hAnsiTheme="minorHAnsi"/>
        </w:rPr>
        <w:t xml:space="preserve">evaluación </w:t>
      </w:r>
      <w:r w:rsidR="009C3390" w:rsidRPr="00126B58">
        <w:rPr>
          <w:rFonts w:asciiTheme="minorHAnsi" w:hAnsiTheme="minorHAnsi"/>
        </w:rPr>
        <w:t xml:space="preserve">persigue precisamente ampliar el periodo </w:t>
      </w:r>
      <w:r w:rsidR="009C3390" w:rsidRPr="00126B58">
        <w:rPr>
          <w:rFonts w:asciiTheme="minorHAnsi" w:hAnsiTheme="minorHAnsi"/>
        </w:rPr>
        <w:lastRenderedPageBreak/>
        <w:t>disponible para la realización de trabajos que permitan completar datos suficientes para la evaluación continua.</w:t>
      </w:r>
      <w:r w:rsidR="003E3E58" w:rsidRPr="00126B58">
        <w:rPr>
          <w:rFonts w:asciiTheme="minorHAnsi" w:hAnsiTheme="minorHAnsi"/>
        </w:rPr>
        <w:t xml:space="preserve"> Por tanto</w:t>
      </w:r>
      <w:r w:rsidR="00A17A48">
        <w:rPr>
          <w:rFonts w:asciiTheme="minorHAnsi" w:hAnsiTheme="minorHAnsi"/>
        </w:rPr>
        <w:t>,</w:t>
      </w:r>
      <w:r w:rsidR="003E3E58" w:rsidRPr="00126B58">
        <w:rPr>
          <w:rFonts w:asciiTheme="minorHAnsi" w:hAnsiTheme="minorHAnsi"/>
        </w:rPr>
        <w:t xml:space="preserve"> los profesores que tengan elementos suficientes de juicio/valoración de las competencias adquiridas por los estudiantes (a lo largo de las 5 semanas de clase en febrero-marzo, y mediante los trabajos</w:t>
      </w:r>
      <w:r w:rsidR="00A17A48">
        <w:rPr>
          <w:rFonts w:asciiTheme="minorHAnsi" w:hAnsiTheme="minorHAnsi"/>
        </w:rPr>
        <w:t>/actividades</w:t>
      </w:r>
      <w:r w:rsidR="003E3E58" w:rsidRPr="00126B58">
        <w:rPr>
          <w:rFonts w:asciiTheme="minorHAnsi" w:hAnsiTheme="minorHAnsi"/>
        </w:rPr>
        <w:t xml:space="preserve"> que </w:t>
      </w:r>
      <w:r w:rsidR="00A17A48">
        <w:rPr>
          <w:rFonts w:asciiTheme="minorHAnsi" w:hAnsiTheme="minorHAnsi"/>
        </w:rPr>
        <w:t xml:space="preserve">se hayan realizado </w:t>
      </w:r>
      <w:r w:rsidR="003E3E58" w:rsidRPr="00126B58">
        <w:rPr>
          <w:rFonts w:asciiTheme="minorHAnsi" w:hAnsiTheme="minorHAnsi"/>
        </w:rPr>
        <w:t xml:space="preserve">hasta </w:t>
      </w:r>
      <w:r w:rsidR="00A17A48">
        <w:rPr>
          <w:rFonts w:asciiTheme="minorHAnsi" w:hAnsiTheme="minorHAnsi"/>
        </w:rPr>
        <w:t>mediados</w:t>
      </w:r>
      <w:r w:rsidR="003E3E58" w:rsidRPr="00126B58">
        <w:rPr>
          <w:rFonts w:asciiTheme="minorHAnsi" w:hAnsiTheme="minorHAnsi"/>
        </w:rPr>
        <w:t xml:space="preserve"> de mayo), podrán acogerse a la evaluación continua en un 100%, eliminado la prueba </w:t>
      </w:r>
      <w:r w:rsidR="00A17A48">
        <w:rPr>
          <w:rFonts w:asciiTheme="minorHAnsi" w:hAnsiTheme="minorHAnsi"/>
        </w:rPr>
        <w:t xml:space="preserve">final </w:t>
      </w:r>
      <w:r w:rsidR="003E3E58" w:rsidRPr="00126B58">
        <w:rPr>
          <w:rFonts w:asciiTheme="minorHAnsi" w:hAnsiTheme="minorHAnsi"/>
        </w:rPr>
        <w:t>en la convocatoria ordinaria.</w:t>
      </w:r>
    </w:p>
    <w:p w:rsidR="003E3E58" w:rsidRDefault="003E3E58" w:rsidP="006731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Para la </w:t>
      </w:r>
      <w:r w:rsidR="009C3390" w:rsidRPr="009C3390">
        <w:rPr>
          <w:rFonts w:asciiTheme="minorHAnsi" w:hAnsiTheme="minorHAnsi"/>
        </w:rPr>
        <w:t>realización de</w:t>
      </w:r>
      <w:r>
        <w:rPr>
          <w:rFonts w:asciiTheme="minorHAnsi" w:hAnsiTheme="minorHAnsi"/>
        </w:rPr>
        <w:t xml:space="preserve"> estas</w:t>
      </w:r>
      <w:r w:rsidR="009C3390" w:rsidRPr="009C33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actividades </w:t>
      </w:r>
      <w:r w:rsidR="009C3390" w:rsidRPr="009C3390">
        <w:rPr>
          <w:rFonts w:asciiTheme="minorHAnsi" w:hAnsiTheme="minorHAnsi"/>
        </w:rPr>
        <w:t>no presenciales</w:t>
      </w:r>
      <w:r>
        <w:rPr>
          <w:rFonts w:asciiTheme="minorHAnsi" w:hAnsiTheme="minorHAnsi"/>
        </w:rPr>
        <w:t xml:space="preserve"> a lo largo de este periodo</w:t>
      </w:r>
      <w:r w:rsidR="009C3390" w:rsidRPr="009C339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es </w:t>
      </w:r>
      <w:r w:rsidR="009C3390" w:rsidRPr="009C3390">
        <w:rPr>
          <w:rFonts w:asciiTheme="minorHAnsi" w:hAnsiTheme="minorHAnsi"/>
        </w:rPr>
        <w:t xml:space="preserve">conveniente que </w:t>
      </w:r>
      <w:r>
        <w:rPr>
          <w:rFonts w:asciiTheme="minorHAnsi" w:hAnsiTheme="minorHAnsi"/>
        </w:rPr>
        <w:t>sean</w:t>
      </w:r>
      <w:r w:rsidR="009C3390" w:rsidRPr="009C3390">
        <w:rPr>
          <w:rFonts w:asciiTheme="minorHAnsi" w:hAnsiTheme="minorHAnsi"/>
        </w:rPr>
        <w:t xml:space="preserve"> pruebas, trabajos u otras actividades que no requieran conexión síncrona u online de todo el estudiantado en una fecha y hora concreta, por los problemas de conexión que puedan existir y, en consecuencia, las incidencias que puedan surgir.</w:t>
      </w:r>
      <w:r w:rsidR="009C3390">
        <w:rPr>
          <w:rFonts w:asciiTheme="minorHAnsi" w:hAnsiTheme="minorHAnsi"/>
        </w:rPr>
        <w:t xml:space="preserve"> </w:t>
      </w:r>
    </w:p>
    <w:p w:rsidR="003E3E58" w:rsidRDefault="003E3E58" w:rsidP="006731F6">
      <w:pPr>
        <w:jc w:val="both"/>
        <w:rPr>
          <w:rFonts w:asciiTheme="minorHAnsi" w:hAnsiTheme="minorHAnsi"/>
        </w:rPr>
      </w:pPr>
    </w:p>
    <w:p w:rsidR="003E3E58" w:rsidRDefault="003E3E58" w:rsidP="006731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2º Atribuir un mayor porcentaje en la ponderación a </w:t>
      </w:r>
      <w:r w:rsidRPr="00421398">
        <w:rPr>
          <w:rFonts w:asciiTheme="minorHAnsi" w:hAnsiTheme="minorHAnsi"/>
          <w:b/>
        </w:rPr>
        <w:t>la evaluación continua</w:t>
      </w:r>
    </w:p>
    <w:p w:rsidR="00421398" w:rsidRDefault="003E3E58" w:rsidP="006731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caso de tener que realizar una prueba final complementaria a la evaluación continua</w:t>
      </w:r>
      <w:r w:rsidR="00A17A48">
        <w:rPr>
          <w:rFonts w:asciiTheme="minorHAnsi" w:hAnsiTheme="minorHAnsi"/>
        </w:rPr>
        <w:t xml:space="preserve"> (ver tales casos más adelante)</w:t>
      </w:r>
      <w:r>
        <w:rPr>
          <w:rFonts w:asciiTheme="minorHAnsi" w:hAnsiTheme="minorHAnsi"/>
        </w:rPr>
        <w:t xml:space="preserve">, </w:t>
      </w:r>
      <w:r w:rsidR="00421398" w:rsidRPr="00A959B7">
        <w:rPr>
          <w:rFonts w:asciiTheme="minorHAnsi" w:hAnsiTheme="minorHAnsi"/>
        </w:rPr>
        <w:t xml:space="preserve">el </w:t>
      </w:r>
      <w:r w:rsidR="004D366D">
        <w:rPr>
          <w:rFonts w:asciiTheme="minorHAnsi" w:hAnsiTheme="minorHAnsi"/>
        </w:rPr>
        <w:t>porcentaje para evaluación conti</w:t>
      </w:r>
      <w:r w:rsidR="00421398" w:rsidRPr="00A959B7">
        <w:rPr>
          <w:rFonts w:asciiTheme="minorHAnsi" w:hAnsiTheme="minorHAnsi"/>
        </w:rPr>
        <w:t xml:space="preserve">nua </w:t>
      </w:r>
      <w:r>
        <w:rPr>
          <w:rFonts w:asciiTheme="minorHAnsi" w:hAnsiTheme="minorHAnsi"/>
        </w:rPr>
        <w:t xml:space="preserve"> </w:t>
      </w:r>
      <w:r w:rsidR="00A17A48">
        <w:rPr>
          <w:rFonts w:asciiTheme="minorHAnsi" w:hAnsiTheme="minorHAnsi"/>
        </w:rPr>
        <w:t>puede mantenerse tal como figura en la guía docente vigente, o bien ponderarse en mayo</w:t>
      </w:r>
      <w:r w:rsidR="006731F6">
        <w:rPr>
          <w:rFonts w:asciiTheme="minorHAnsi" w:hAnsiTheme="minorHAnsi"/>
        </w:rPr>
        <w:t>r</w:t>
      </w:r>
      <w:r w:rsidR="00A17A48">
        <w:rPr>
          <w:rFonts w:asciiTheme="minorHAnsi" w:hAnsiTheme="minorHAnsi"/>
        </w:rPr>
        <w:t xml:space="preserve"> grado (</w:t>
      </w:r>
      <w:r>
        <w:rPr>
          <w:rFonts w:asciiTheme="minorHAnsi" w:hAnsiTheme="minorHAnsi"/>
        </w:rPr>
        <w:t>entre 60% y 80%</w:t>
      </w:r>
      <w:r w:rsidR="00A17A48">
        <w:rPr>
          <w:rFonts w:asciiTheme="minorHAnsi" w:hAnsiTheme="minorHAnsi"/>
        </w:rPr>
        <w:t>), indicándolo así en la adenda</w:t>
      </w:r>
      <w:r>
        <w:rPr>
          <w:rFonts w:asciiTheme="minorHAnsi" w:hAnsiTheme="minorHAnsi"/>
        </w:rPr>
        <w:t>. Dicha ponderación se</w:t>
      </w:r>
      <w:r w:rsidR="00A17A48">
        <w:rPr>
          <w:rFonts w:asciiTheme="minorHAnsi" w:hAnsiTheme="minorHAnsi"/>
        </w:rPr>
        <w:t>rá</w:t>
      </w:r>
      <w:r>
        <w:rPr>
          <w:rFonts w:asciiTheme="minorHAnsi" w:hAnsiTheme="minorHAnsi"/>
        </w:rPr>
        <w:t xml:space="preserve"> decidida </w:t>
      </w:r>
      <w:r w:rsidR="00421398" w:rsidRPr="00A959B7">
        <w:rPr>
          <w:rFonts w:asciiTheme="minorHAnsi" w:hAnsiTheme="minorHAnsi"/>
        </w:rPr>
        <w:t xml:space="preserve">por cada profesor y/o asignatura, en función de las características de </w:t>
      </w:r>
      <w:r w:rsidR="00A17A48">
        <w:rPr>
          <w:rFonts w:asciiTheme="minorHAnsi" w:hAnsiTheme="minorHAnsi"/>
        </w:rPr>
        <w:t>cada asignatura y d</w:t>
      </w:r>
      <w:r w:rsidR="00421398" w:rsidRPr="00A959B7">
        <w:rPr>
          <w:rFonts w:asciiTheme="minorHAnsi" w:hAnsiTheme="minorHAnsi"/>
        </w:rPr>
        <w:t>e la metodología docente</w:t>
      </w:r>
      <w:r w:rsidR="00A17A48">
        <w:rPr>
          <w:rFonts w:asciiTheme="minorHAnsi" w:hAnsiTheme="minorHAnsi"/>
        </w:rPr>
        <w:t>.</w:t>
      </w:r>
    </w:p>
    <w:p w:rsidR="003E3E58" w:rsidRDefault="003E3E58" w:rsidP="006731F6">
      <w:pPr>
        <w:jc w:val="both"/>
        <w:rPr>
          <w:rFonts w:asciiTheme="minorHAnsi" w:hAnsiTheme="minorHAnsi"/>
        </w:rPr>
      </w:pPr>
    </w:p>
    <w:p w:rsidR="00126B58" w:rsidRDefault="003E3E58" w:rsidP="006731F6">
      <w:pPr>
        <w:jc w:val="both"/>
        <w:rPr>
          <w:rFonts w:asciiTheme="minorHAnsi" w:hAnsiTheme="minorHAnsi"/>
        </w:rPr>
      </w:pPr>
      <w:r w:rsidRPr="003E3E58">
        <w:rPr>
          <w:rFonts w:asciiTheme="minorHAnsi" w:hAnsiTheme="minorHAnsi"/>
          <w:b/>
        </w:rPr>
        <w:t xml:space="preserve">3º </w:t>
      </w:r>
      <w:r w:rsidR="006731F6">
        <w:rPr>
          <w:rFonts w:asciiTheme="minorHAnsi" w:hAnsiTheme="minorHAnsi"/>
          <w:b/>
        </w:rPr>
        <w:t>Realizar una p</w:t>
      </w:r>
      <w:r w:rsidRPr="003E3E58">
        <w:rPr>
          <w:rFonts w:asciiTheme="minorHAnsi" w:hAnsiTheme="minorHAnsi"/>
          <w:b/>
        </w:rPr>
        <w:t>rueba final</w:t>
      </w:r>
      <w:r>
        <w:rPr>
          <w:rFonts w:asciiTheme="minorHAnsi" w:hAnsiTheme="minorHAnsi"/>
          <w:b/>
        </w:rPr>
        <w:t xml:space="preserve">. </w:t>
      </w:r>
      <w:r w:rsidR="00126B58" w:rsidRPr="00126B58">
        <w:rPr>
          <w:rFonts w:asciiTheme="minorHAnsi" w:hAnsiTheme="minorHAnsi"/>
        </w:rPr>
        <w:t>Para aquellos casos en los que sea</w:t>
      </w:r>
      <w:r w:rsidR="00126B58">
        <w:rPr>
          <w:rFonts w:asciiTheme="minorHAnsi" w:hAnsiTheme="minorHAnsi"/>
          <w:b/>
        </w:rPr>
        <w:t xml:space="preserve"> </w:t>
      </w:r>
      <w:r w:rsidRPr="00126B58">
        <w:rPr>
          <w:rFonts w:asciiTheme="minorHAnsi" w:hAnsiTheme="minorHAnsi"/>
        </w:rPr>
        <w:t>necesario recurrir a una prueba final</w:t>
      </w:r>
      <w:r w:rsidRPr="00421398">
        <w:rPr>
          <w:rFonts w:asciiTheme="minorHAnsi" w:hAnsiTheme="minorHAnsi"/>
          <w:b/>
        </w:rPr>
        <w:t>,</w:t>
      </w:r>
      <w:r w:rsidRPr="00A959B7">
        <w:rPr>
          <w:rFonts w:asciiTheme="minorHAnsi" w:hAnsiTheme="minorHAnsi"/>
        </w:rPr>
        <w:t xml:space="preserve"> dentro del calendario previsto oficialmente para cada de las convocatorias</w:t>
      </w:r>
      <w:r w:rsidR="00126B58">
        <w:rPr>
          <w:rFonts w:asciiTheme="minorHAnsi" w:hAnsiTheme="minorHAnsi"/>
        </w:rPr>
        <w:t>, ordinaria y extraordinaria (véase más adelante)</w:t>
      </w:r>
      <w:r w:rsidRPr="00A959B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se recomiendan </w:t>
      </w:r>
      <w:r w:rsidRPr="00A959B7">
        <w:rPr>
          <w:rFonts w:asciiTheme="minorHAnsi" w:hAnsiTheme="minorHAnsi"/>
        </w:rPr>
        <w:t>las siguientes modalidades</w:t>
      </w:r>
      <w:r>
        <w:rPr>
          <w:rFonts w:asciiTheme="minorHAnsi" w:hAnsiTheme="minorHAnsi"/>
        </w:rPr>
        <w:t xml:space="preserve"> (según asignaturas y metodología docente de cada profesor)</w:t>
      </w:r>
      <w:r w:rsidR="00A17A48">
        <w:rPr>
          <w:rFonts w:asciiTheme="minorHAnsi" w:hAnsiTheme="minorHAnsi"/>
        </w:rPr>
        <w:t>:</w:t>
      </w:r>
      <w:r w:rsidR="00126B58">
        <w:rPr>
          <w:rFonts w:asciiTheme="minorHAnsi" w:hAnsiTheme="minorHAnsi"/>
        </w:rPr>
        <w:t xml:space="preserve"> </w:t>
      </w:r>
    </w:p>
    <w:p w:rsidR="003E3E58" w:rsidRPr="00A959B7" w:rsidRDefault="00126B58" w:rsidP="006731F6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3E3E58" w:rsidRPr="00A959B7">
        <w:rPr>
          <w:rFonts w:asciiTheme="minorHAnsi" w:hAnsiTheme="minorHAnsi"/>
        </w:rPr>
        <w:t xml:space="preserve">.1. </w:t>
      </w:r>
      <w:proofErr w:type="gramStart"/>
      <w:r w:rsidR="003E3E58" w:rsidRPr="00421398">
        <w:rPr>
          <w:rFonts w:asciiTheme="minorHAnsi" w:hAnsiTheme="minorHAnsi"/>
          <w:b/>
        </w:rPr>
        <w:t>prueba</w:t>
      </w:r>
      <w:proofErr w:type="gramEnd"/>
      <w:r w:rsidR="003E3E58" w:rsidRPr="00421398">
        <w:rPr>
          <w:rFonts w:asciiTheme="minorHAnsi" w:hAnsiTheme="minorHAnsi"/>
          <w:b/>
        </w:rPr>
        <w:t xml:space="preserve"> escrita:</w:t>
      </w:r>
      <w:r w:rsidR="003E3E58" w:rsidRPr="00A959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los profesores </w:t>
      </w:r>
      <w:r w:rsidR="003E3E58" w:rsidRPr="00A959B7">
        <w:rPr>
          <w:rFonts w:asciiTheme="minorHAnsi" w:hAnsiTheme="minorHAnsi"/>
        </w:rPr>
        <w:t>remitir</w:t>
      </w:r>
      <w:r>
        <w:rPr>
          <w:rFonts w:asciiTheme="minorHAnsi" w:hAnsiTheme="minorHAnsi"/>
        </w:rPr>
        <w:t>án</w:t>
      </w:r>
      <w:r w:rsidR="003E3E58" w:rsidRPr="00A959B7">
        <w:rPr>
          <w:rFonts w:asciiTheme="minorHAnsi" w:hAnsiTheme="minorHAnsi"/>
        </w:rPr>
        <w:t xml:space="preserve"> a los estudiantes (</w:t>
      </w:r>
      <w:proofErr w:type="spellStart"/>
      <w:r w:rsidR="003E3E58" w:rsidRPr="00A959B7">
        <w:rPr>
          <w:rFonts w:asciiTheme="minorHAnsi" w:hAnsiTheme="minorHAnsi"/>
        </w:rPr>
        <w:t>via</w:t>
      </w:r>
      <w:proofErr w:type="spellEnd"/>
      <w:r w:rsidR="003E3E58" w:rsidRPr="00A959B7">
        <w:rPr>
          <w:rFonts w:asciiTheme="minorHAnsi" w:hAnsiTheme="minorHAnsi"/>
        </w:rPr>
        <w:t xml:space="preserve"> Prado) tal prueba, concediendo un tiempo para su realización (</w:t>
      </w:r>
      <w:r w:rsidR="003E3E58">
        <w:rPr>
          <w:rFonts w:asciiTheme="minorHAnsi" w:hAnsiTheme="minorHAnsi"/>
        </w:rPr>
        <w:t>en función del tipo de prueba</w:t>
      </w:r>
      <w:r w:rsidR="003E3E58" w:rsidRPr="00A959B7">
        <w:rPr>
          <w:rFonts w:asciiTheme="minorHAnsi" w:hAnsiTheme="minorHAnsi"/>
        </w:rPr>
        <w:t xml:space="preserve">), en los horarios previstos, tras lo cual los estudiantes enviarán al profesor correspondiente (vía prado) el trabajo resultante. </w:t>
      </w:r>
    </w:p>
    <w:p w:rsidR="003E3E58" w:rsidRPr="00A959B7" w:rsidRDefault="00126B58" w:rsidP="006731F6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3E3E58" w:rsidRPr="00A959B7">
        <w:rPr>
          <w:rFonts w:asciiTheme="minorHAnsi" w:hAnsiTheme="minorHAnsi"/>
        </w:rPr>
        <w:t xml:space="preserve">.2. </w:t>
      </w:r>
      <w:proofErr w:type="gramStart"/>
      <w:r w:rsidR="003E3E58">
        <w:rPr>
          <w:rFonts w:asciiTheme="minorHAnsi" w:hAnsiTheme="minorHAnsi"/>
          <w:b/>
        </w:rPr>
        <w:t>prueba</w:t>
      </w:r>
      <w:proofErr w:type="gramEnd"/>
      <w:r w:rsidR="003E3E58">
        <w:rPr>
          <w:rFonts w:asciiTheme="minorHAnsi" w:hAnsiTheme="minorHAnsi"/>
          <w:b/>
        </w:rPr>
        <w:t xml:space="preserve"> oral: </w:t>
      </w:r>
      <w:r w:rsidR="003E3E58" w:rsidRPr="00A17A48">
        <w:rPr>
          <w:rFonts w:asciiTheme="minorHAnsi" w:hAnsiTheme="minorHAnsi"/>
        </w:rPr>
        <w:t>e</w:t>
      </w:r>
      <w:r w:rsidR="003E3E58" w:rsidRPr="00A959B7">
        <w:rPr>
          <w:rFonts w:asciiTheme="minorHAnsi" w:hAnsiTheme="minorHAnsi"/>
        </w:rPr>
        <w:t>n los casos en que tal prueba esté contemplada en la Guía docente</w:t>
      </w:r>
      <w:r w:rsidR="003E3E58" w:rsidRPr="00421398">
        <w:rPr>
          <w:rFonts w:asciiTheme="minorHAnsi" w:hAnsiTheme="minorHAnsi"/>
          <w:b/>
        </w:rPr>
        <w:t>,</w:t>
      </w:r>
      <w:r w:rsidR="003E3E58" w:rsidRPr="00A959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 recomiendan las siguientes modalidades</w:t>
      </w:r>
      <w:r w:rsidR="003E3E58" w:rsidRPr="00A959B7">
        <w:rPr>
          <w:rFonts w:asciiTheme="minorHAnsi" w:hAnsiTheme="minorHAnsi"/>
        </w:rPr>
        <w:t>:</w:t>
      </w:r>
    </w:p>
    <w:p w:rsidR="003E3E58" w:rsidRPr="00A959B7" w:rsidRDefault="003E3E58" w:rsidP="006731F6">
      <w:pPr>
        <w:ind w:left="567"/>
        <w:jc w:val="both"/>
        <w:rPr>
          <w:rFonts w:asciiTheme="minorHAnsi" w:hAnsiTheme="minorHAnsi"/>
        </w:rPr>
      </w:pPr>
      <w:r w:rsidRPr="00A959B7">
        <w:rPr>
          <w:rFonts w:asciiTheme="minorHAnsi" w:hAnsiTheme="minorHAnsi"/>
        </w:rPr>
        <w:t>-</w:t>
      </w:r>
      <w:r w:rsidRPr="00421398">
        <w:rPr>
          <w:rFonts w:asciiTheme="minorHAnsi" w:hAnsiTheme="minorHAnsi"/>
          <w:b/>
        </w:rPr>
        <w:t>Para la comprensión oral</w:t>
      </w:r>
      <w:r w:rsidRPr="00A959B7">
        <w:rPr>
          <w:rFonts w:asciiTheme="minorHAnsi" w:hAnsiTheme="minorHAnsi"/>
        </w:rPr>
        <w:t>,</w:t>
      </w:r>
      <w:r w:rsidR="00126B58">
        <w:rPr>
          <w:rFonts w:asciiTheme="minorHAnsi" w:hAnsiTheme="minorHAnsi"/>
        </w:rPr>
        <w:t xml:space="preserve"> se seguirá el mismo protocolo utilizado en </w:t>
      </w:r>
      <w:r w:rsidRPr="00A959B7">
        <w:rPr>
          <w:rFonts w:asciiTheme="minorHAnsi" w:hAnsiTheme="minorHAnsi"/>
        </w:rPr>
        <w:t>la evaluación inicial de 1º curso del GEF</w:t>
      </w:r>
      <w:r w:rsidR="00126B58">
        <w:rPr>
          <w:rFonts w:asciiTheme="minorHAnsi" w:hAnsiTheme="minorHAnsi"/>
        </w:rPr>
        <w:t xml:space="preserve">. </w:t>
      </w:r>
    </w:p>
    <w:p w:rsidR="003E3E58" w:rsidRPr="00A959B7" w:rsidRDefault="003E3E58" w:rsidP="006731F6">
      <w:pPr>
        <w:ind w:left="567"/>
        <w:jc w:val="both"/>
        <w:rPr>
          <w:rFonts w:asciiTheme="minorHAnsi" w:hAnsiTheme="minorHAnsi"/>
        </w:rPr>
      </w:pPr>
      <w:r w:rsidRPr="00A959B7">
        <w:rPr>
          <w:rFonts w:asciiTheme="minorHAnsi" w:hAnsiTheme="minorHAnsi"/>
        </w:rPr>
        <w:t>-</w:t>
      </w:r>
      <w:r w:rsidRPr="00421398">
        <w:rPr>
          <w:rFonts w:asciiTheme="minorHAnsi" w:hAnsiTheme="minorHAnsi"/>
          <w:b/>
        </w:rPr>
        <w:t>Para la expresión oral</w:t>
      </w:r>
      <w:r w:rsidR="00126B58">
        <w:rPr>
          <w:rFonts w:asciiTheme="minorHAnsi" w:hAnsiTheme="minorHAnsi"/>
          <w:b/>
        </w:rPr>
        <w:t xml:space="preserve">: </w:t>
      </w:r>
    </w:p>
    <w:p w:rsidR="003E3E58" w:rsidRPr="00A959B7" w:rsidRDefault="003E3E58" w:rsidP="00126B58">
      <w:pPr>
        <w:ind w:left="1134"/>
        <w:jc w:val="both"/>
        <w:rPr>
          <w:rFonts w:asciiTheme="minorHAnsi" w:hAnsiTheme="minorHAnsi"/>
        </w:rPr>
      </w:pPr>
      <w:r w:rsidRPr="00A959B7">
        <w:rPr>
          <w:rFonts w:asciiTheme="minorHAnsi" w:hAnsiTheme="minorHAnsi"/>
        </w:rPr>
        <w:t>-p</w:t>
      </w:r>
      <w:r w:rsidR="00126B58">
        <w:rPr>
          <w:rFonts w:asciiTheme="minorHAnsi" w:hAnsiTheme="minorHAnsi"/>
        </w:rPr>
        <w:t xml:space="preserve">uesta </w:t>
      </w:r>
      <w:r w:rsidRPr="00A959B7">
        <w:rPr>
          <w:rFonts w:asciiTheme="minorHAnsi" w:hAnsiTheme="minorHAnsi"/>
        </w:rPr>
        <w:t xml:space="preserve">a disposición de los estudiantes </w:t>
      </w:r>
      <w:r w:rsidR="00126B58">
        <w:rPr>
          <w:rFonts w:asciiTheme="minorHAnsi" w:hAnsiTheme="minorHAnsi"/>
        </w:rPr>
        <w:t xml:space="preserve">de </w:t>
      </w:r>
      <w:r w:rsidRPr="00A959B7">
        <w:rPr>
          <w:rFonts w:asciiTheme="minorHAnsi" w:hAnsiTheme="minorHAnsi"/>
        </w:rPr>
        <w:t xml:space="preserve">una grabación de video o </w:t>
      </w:r>
      <w:r w:rsidR="00126B58">
        <w:rPr>
          <w:rFonts w:asciiTheme="minorHAnsi" w:hAnsiTheme="minorHAnsi"/>
        </w:rPr>
        <w:t>un enlace</w:t>
      </w:r>
      <w:r w:rsidR="006731F6">
        <w:rPr>
          <w:rFonts w:asciiTheme="minorHAnsi" w:hAnsiTheme="minorHAnsi"/>
        </w:rPr>
        <w:t xml:space="preserve"> web</w:t>
      </w:r>
      <w:r w:rsidRPr="00A959B7">
        <w:rPr>
          <w:rFonts w:asciiTheme="minorHAnsi" w:hAnsiTheme="minorHAnsi"/>
        </w:rPr>
        <w:t>, acompañad</w:t>
      </w:r>
      <w:r w:rsidR="00126B58">
        <w:rPr>
          <w:rFonts w:asciiTheme="minorHAnsi" w:hAnsiTheme="minorHAnsi"/>
        </w:rPr>
        <w:t>os</w:t>
      </w:r>
      <w:r w:rsidRPr="00A959B7">
        <w:rPr>
          <w:rFonts w:asciiTheme="minorHAnsi" w:hAnsiTheme="minorHAnsi"/>
        </w:rPr>
        <w:t xml:space="preserve"> con una serie de preguntas </w:t>
      </w:r>
      <w:r w:rsidR="006731F6">
        <w:rPr>
          <w:rFonts w:asciiTheme="minorHAnsi" w:hAnsiTheme="minorHAnsi"/>
        </w:rPr>
        <w:t>o actividades</w:t>
      </w:r>
    </w:p>
    <w:p w:rsidR="003E3E58" w:rsidRPr="00A959B7" w:rsidRDefault="003E3E58" w:rsidP="003E3E58">
      <w:pPr>
        <w:ind w:left="1134"/>
        <w:jc w:val="both"/>
        <w:rPr>
          <w:rFonts w:asciiTheme="minorHAnsi" w:hAnsiTheme="minorHAnsi"/>
        </w:rPr>
      </w:pPr>
      <w:r w:rsidRPr="00A959B7">
        <w:rPr>
          <w:rFonts w:asciiTheme="minorHAnsi" w:hAnsiTheme="minorHAnsi"/>
        </w:rPr>
        <w:t>-conce</w:t>
      </w:r>
      <w:r w:rsidR="00126B58">
        <w:rPr>
          <w:rFonts w:asciiTheme="minorHAnsi" w:hAnsiTheme="minorHAnsi"/>
        </w:rPr>
        <w:t>sión de</w:t>
      </w:r>
      <w:r w:rsidRPr="00A959B7">
        <w:rPr>
          <w:rFonts w:asciiTheme="minorHAnsi" w:hAnsiTheme="minorHAnsi"/>
        </w:rPr>
        <w:t xml:space="preserve"> un periodo prudencial de tiempo </w:t>
      </w:r>
    </w:p>
    <w:p w:rsidR="003E3E58" w:rsidRDefault="003E3E58" w:rsidP="003E3E58">
      <w:pPr>
        <w:ind w:left="1134"/>
        <w:jc w:val="both"/>
        <w:rPr>
          <w:rFonts w:asciiTheme="minorHAnsi" w:hAnsiTheme="minorHAnsi"/>
        </w:rPr>
      </w:pPr>
      <w:r w:rsidRPr="00A959B7">
        <w:rPr>
          <w:rFonts w:asciiTheme="minorHAnsi" w:hAnsiTheme="minorHAnsi"/>
        </w:rPr>
        <w:t>-</w:t>
      </w:r>
      <w:r w:rsidR="00126B58">
        <w:rPr>
          <w:rFonts w:asciiTheme="minorHAnsi" w:hAnsiTheme="minorHAnsi"/>
        </w:rPr>
        <w:t xml:space="preserve">grabación en audio por parte de </w:t>
      </w:r>
      <w:r w:rsidRPr="00A959B7">
        <w:rPr>
          <w:rFonts w:asciiTheme="minorHAnsi" w:hAnsiTheme="minorHAnsi"/>
        </w:rPr>
        <w:t xml:space="preserve">los estudiantes </w:t>
      </w:r>
      <w:r w:rsidR="006731F6">
        <w:rPr>
          <w:rFonts w:asciiTheme="minorHAnsi" w:hAnsiTheme="minorHAnsi"/>
        </w:rPr>
        <w:t xml:space="preserve">de las </w:t>
      </w:r>
      <w:r w:rsidRPr="00A959B7">
        <w:rPr>
          <w:rFonts w:asciiTheme="minorHAnsi" w:hAnsiTheme="minorHAnsi"/>
        </w:rPr>
        <w:t xml:space="preserve">respuestas (con su propio </w:t>
      </w:r>
      <w:proofErr w:type="spellStart"/>
      <w:r w:rsidRPr="00A959B7">
        <w:rPr>
          <w:rFonts w:asciiTheme="minorHAnsi" w:hAnsiTheme="minorHAnsi"/>
        </w:rPr>
        <w:t>tf</w:t>
      </w:r>
      <w:proofErr w:type="spellEnd"/>
      <w:r w:rsidRPr="00A959B7">
        <w:rPr>
          <w:rFonts w:asciiTheme="minorHAnsi" w:hAnsiTheme="minorHAnsi"/>
        </w:rPr>
        <w:t xml:space="preserve">.), con un máximo de 7 minutos. </w:t>
      </w:r>
    </w:p>
    <w:p w:rsidR="003E3E58" w:rsidRPr="00A959B7" w:rsidRDefault="00126B58" w:rsidP="00126B58">
      <w:pPr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envio</w:t>
      </w:r>
      <w:proofErr w:type="spellEnd"/>
      <w:r>
        <w:rPr>
          <w:rFonts w:asciiTheme="minorHAnsi" w:hAnsiTheme="minorHAnsi"/>
        </w:rPr>
        <w:t xml:space="preserve"> de </w:t>
      </w:r>
      <w:r w:rsidR="003E3E58" w:rsidRPr="00A959B7">
        <w:rPr>
          <w:rFonts w:asciiTheme="minorHAnsi" w:hAnsiTheme="minorHAnsi"/>
        </w:rPr>
        <w:t>la grabación a la cuenta instituciona</w:t>
      </w:r>
      <w:r>
        <w:rPr>
          <w:rFonts w:asciiTheme="minorHAnsi" w:hAnsiTheme="minorHAnsi"/>
        </w:rPr>
        <w:t>l del profesor correspondiente</w:t>
      </w:r>
    </w:p>
    <w:p w:rsidR="003E3E58" w:rsidRDefault="00126B58" w:rsidP="003E3E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3E3E58" w:rsidRPr="00421398">
        <w:rPr>
          <w:rFonts w:asciiTheme="minorHAnsi" w:hAnsiTheme="minorHAnsi"/>
          <w:b/>
        </w:rPr>
        <w:t>.3.</w:t>
      </w:r>
      <w:r>
        <w:rPr>
          <w:rFonts w:asciiTheme="minorHAnsi" w:hAnsiTheme="minorHAnsi"/>
          <w:b/>
        </w:rPr>
        <w:t xml:space="preserve"> </w:t>
      </w:r>
      <w:r w:rsidR="003E3E58" w:rsidRPr="00421398">
        <w:rPr>
          <w:rFonts w:asciiTheme="minorHAnsi" w:hAnsiTheme="minorHAnsi"/>
          <w:b/>
        </w:rPr>
        <w:t>Prueba práctica.</w:t>
      </w:r>
      <w:r w:rsidR="003E3E58">
        <w:rPr>
          <w:rFonts w:asciiTheme="minorHAnsi" w:hAnsiTheme="minorHAnsi"/>
          <w:b/>
        </w:rPr>
        <w:t xml:space="preserve"> </w:t>
      </w:r>
      <w:r w:rsidRPr="00126B58">
        <w:rPr>
          <w:rFonts w:asciiTheme="minorHAnsi" w:hAnsiTheme="minorHAnsi"/>
        </w:rPr>
        <w:t>Estará en</w:t>
      </w:r>
      <w:r w:rsidR="003E3E58" w:rsidRPr="00421398">
        <w:rPr>
          <w:rFonts w:asciiTheme="minorHAnsi" w:hAnsiTheme="minorHAnsi"/>
        </w:rPr>
        <w:t xml:space="preserve"> conexión con </w:t>
      </w:r>
      <w:r w:rsidR="003E3E58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>prueba escrita, a decidir en función de cada asignatura</w:t>
      </w:r>
      <w:r w:rsidR="006731F6">
        <w:rPr>
          <w:rFonts w:asciiTheme="minorHAnsi" w:hAnsiTheme="minorHAnsi"/>
        </w:rPr>
        <w:t>.</w:t>
      </w:r>
    </w:p>
    <w:p w:rsidR="006731F6" w:rsidRPr="00421398" w:rsidRDefault="006731F6" w:rsidP="003E3E58">
      <w:pPr>
        <w:jc w:val="both"/>
        <w:rPr>
          <w:rFonts w:asciiTheme="minorHAnsi" w:hAnsiTheme="minorHAnsi"/>
          <w:b/>
        </w:rPr>
      </w:pPr>
    </w:p>
    <w:p w:rsidR="003E3E58" w:rsidRDefault="003E3E58" w:rsidP="003E3E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*se entiende que estos tres tipos de pruebas son opciones para el profesor, y que </w:t>
      </w:r>
      <w:r w:rsidR="00531143">
        <w:rPr>
          <w:rFonts w:asciiTheme="minorHAnsi" w:hAnsiTheme="minorHAnsi"/>
        </w:rPr>
        <w:t xml:space="preserve">se llevarán a cabo </w:t>
      </w:r>
      <w:r>
        <w:rPr>
          <w:rFonts w:asciiTheme="minorHAnsi" w:hAnsiTheme="minorHAnsi"/>
        </w:rPr>
        <w:t xml:space="preserve">uno, dos o los tres tipos, según </w:t>
      </w:r>
      <w:r w:rsidR="00531143">
        <w:rPr>
          <w:rFonts w:asciiTheme="minorHAnsi" w:hAnsiTheme="minorHAnsi"/>
        </w:rPr>
        <w:t xml:space="preserve">las características de la asignatura y de la </w:t>
      </w:r>
      <w:r>
        <w:rPr>
          <w:rFonts w:asciiTheme="minorHAnsi" w:hAnsiTheme="minorHAnsi"/>
        </w:rPr>
        <w:t>metodología docente.</w:t>
      </w:r>
    </w:p>
    <w:p w:rsidR="006731F6" w:rsidRDefault="00A17A48" w:rsidP="0042139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*es conveniente en todos los casos caso que sean</w:t>
      </w:r>
      <w:r w:rsidRPr="009C3390">
        <w:rPr>
          <w:rFonts w:asciiTheme="minorHAnsi" w:hAnsiTheme="minorHAnsi"/>
        </w:rPr>
        <w:t xml:space="preserve"> pruebas</w:t>
      </w:r>
      <w:r>
        <w:rPr>
          <w:rFonts w:asciiTheme="minorHAnsi" w:hAnsiTheme="minorHAnsi"/>
        </w:rPr>
        <w:t xml:space="preserve"> </w:t>
      </w:r>
      <w:r w:rsidRPr="009C3390">
        <w:rPr>
          <w:rFonts w:asciiTheme="minorHAnsi" w:hAnsiTheme="minorHAnsi"/>
        </w:rPr>
        <w:t>que no requieran conexión síncrona u online de todo el estudiantado en una fecha y hora concreta</w:t>
      </w:r>
      <w:r>
        <w:rPr>
          <w:rFonts w:asciiTheme="minorHAnsi" w:hAnsiTheme="minorHAnsi"/>
        </w:rPr>
        <w:t xml:space="preserve"> (habilitando grupos no superiores de 10-15 estudiantes)</w:t>
      </w:r>
      <w:r w:rsidRPr="009C3390">
        <w:rPr>
          <w:rFonts w:asciiTheme="minorHAnsi" w:hAnsiTheme="minorHAnsi"/>
        </w:rPr>
        <w:t>, por los problemas de conexión que puedan existir y, en consecuencia, las incidencias que puedan surgir.</w:t>
      </w:r>
    </w:p>
    <w:p w:rsidR="006731F6" w:rsidRDefault="006731F6" w:rsidP="00421398">
      <w:pPr>
        <w:jc w:val="both"/>
        <w:rPr>
          <w:rFonts w:asciiTheme="minorHAnsi" w:hAnsiTheme="minorHAnsi"/>
        </w:rPr>
      </w:pPr>
    </w:p>
    <w:p w:rsidR="00421398" w:rsidRPr="006731F6" w:rsidRDefault="00126B58" w:rsidP="00421398">
      <w:pPr>
        <w:jc w:val="both"/>
        <w:rPr>
          <w:rFonts w:asciiTheme="minorHAnsi" w:hAnsiTheme="minorHAnsi"/>
        </w:rPr>
      </w:pPr>
      <w:r w:rsidRPr="00126B58">
        <w:rPr>
          <w:rFonts w:asciiTheme="minorHAnsi" w:hAnsiTheme="minorHAnsi"/>
          <w:b/>
        </w:rPr>
        <w:t>Importante</w:t>
      </w:r>
    </w:p>
    <w:p w:rsidR="00531143" w:rsidRDefault="00126B58" w:rsidP="0053114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prueba final</w:t>
      </w:r>
      <w:r w:rsidR="00531143">
        <w:rPr>
          <w:rFonts w:asciiTheme="minorHAnsi" w:hAnsiTheme="minorHAnsi"/>
        </w:rPr>
        <w:t xml:space="preserve"> será necesaria en tres supuestos:</w:t>
      </w:r>
    </w:p>
    <w:p w:rsidR="00531143" w:rsidRDefault="00531143" w:rsidP="0053114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-para aquellos estudiantes que no hayan realizado un seguimiento de las actividades de evaluación continua satisfactorio</w:t>
      </w:r>
      <w:r w:rsidR="00760749">
        <w:rPr>
          <w:rFonts w:asciiTheme="minorHAnsi" w:hAnsiTheme="minorHAnsi"/>
        </w:rPr>
        <w:t xml:space="preserve"> o de modo parcial. Puede ser el caso de los </w:t>
      </w:r>
      <w:r w:rsidR="00760749" w:rsidRPr="00760749">
        <w:rPr>
          <w:rFonts w:asciiTheme="minorHAnsi" w:hAnsiTheme="minorHAnsi"/>
          <w:b/>
        </w:rPr>
        <w:t>estudiantes Erasmus</w:t>
      </w:r>
      <w:r w:rsidR="00760749">
        <w:rPr>
          <w:rFonts w:asciiTheme="minorHAnsi" w:hAnsiTheme="minorHAnsi"/>
        </w:rPr>
        <w:t>, que se han reincorporado a mediados de Marzo: cada profesor decidirá al respecto su integración en la modalidad de evaluación continua, con la flexibilidad  necesaria</w:t>
      </w:r>
      <w:r w:rsidR="007D3C23">
        <w:rPr>
          <w:rFonts w:asciiTheme="minorHAnsi" w:hAnsiTheme="minorHAnsi"/>
        </w:rPr>
        <w:t>,</w:t>
      </w:r>
      <w:r w:rsidR="00760749">
        <w:rPr>
          <w:rFonts w:asciiTheme="minorHAnsi" w:hAnsiTheme="minorHAnsi"/>
        </w:rPr>
        <w:t xml:space="preserve"> pero evitando </w:t>
      </w:r>
      <w:r w:rsidR="007D3C23">
        <w:rPr>
          <w:rFonts w:asciiTheme="minorHAnsi" w:hAnsiTheme="minorHAnsi"/>
        </w:rPr>
        <w:t xml:space="preserve">también </w:t>
      </w:r>
      <w:r w:rsidR="00760749">
        <w:rPr>
          <w:rFonts w:asciiTheme="minorHAnsi" w:hAnsiTheme="minorHAnsi"/>
        </w:rPr>
        <w:t xml:space="preserve">discriminaciones entre unos </w:t>
      </w:r>
      <w:r w:rsidR="007D3C23">
        <w:rPr>
          <w:rFonts w:asciiTheme="minorHAnsi" w:hAnsiTheme="minorHAnsi"/>
        </w:rPr>
        <w:t xml:space="preserve">estudiantes </w:t>
      </w:r>
      <w:r w:rsidR="00760749">
        <w:rPr>
          <w:rFonts w:asciiTheme="minorHAnsi" w:hAnsiTheme="minorHAnsi"/>
        </w:rPr>
        <w:t>y otros.</w:t>
      </w:r>
    </w:p>
    <w:p w:rsidR="00531143" w:rsidRPr="00A316A9" w:rsidRDefault="00531143" w:rsidP="00531143">
      <w:pPr>
        <w:jc w:val="both"/>
        <w:rPr>
          <w:rFonts w:asciiTheme="minorHAnsi" w:hAnsiTheme="minorHAnsi"/>
        </w:rPr>
      </w:pPr>
      <w:r w:rsidRPr="00A316A9">
        <w:rPr>
          <w:rFonts w:asciiTheme="minorHAnsi" w:hAnsiTheme="minorHAnsi"/>
        </w:rPr>
        <w:t xml:space="preserve">-para los </w:t>
      </w:r>
      <w:r w:rsidRPr="00A316A9">
        <w:rPr>
          <w:rFonts w:asciiTheme="minorHAnsi" w:hAnsiTheme="minorHAnsi"/>
          <w:b/>
        </w:rPr>
        <w:t>estudiantes con evaluación única final</w:t>
      </w:r>
      <w:r w:rsidR="00A316A9">
        <w:rPr>
          <w:rFonts w:asciiTheme="minorHAnsi" w:hAnsiTheme="minorHAnsi"/>
          <w:b/>
        </w:rPr>
        <w:t xml:space="preserve"> (EUF)</w:t>
      </w:r>
      <w:r w:rsidRPr="00A316A9">
        <w:rPr>
          <w:rFonts w:asciiTheme="minorHAnsi" w:hAnsiTheme="minorHAnsi"/>
          <w:b/>
        </w:rPr>
        <w:t>.</w:t>
      </w:r>
      <w:r w:rsidR="00A316A9" w:rsidRPr="00A316A9">
        <w:rPr>
          <w:rFonts w:asciiTheme="minorHAnsi" w:hAnsiTheme="minorHAnsi"/>
          <w:b/>
        </w:rPr>
        <w:t xml:space="preserve"> </w:t>
      </w:r>
      <w:r w:rsidR="00A316A9" w:rsidRPr="00A316A9">
        <w:rPr>
          <w:rFonts w:asciiTheme="minorHAnsi" w:hAnsiTheme="minorHAnsi"/>
        </w:rPr>
        <w:t>Si un alumno desea cambiar la EUF por ev</w:t>
      </w:r>
      <w:r w:rsidR="00A316A9">
        <w:rPr>
          <w:rFonts w:asciiTheme="minorHAnsi" w:hAnsiTheme="minorHAnsi"/>
        </w:rPr>
        <w:t>aluación</w:t>
      </w:r>
      <w:r w:rsidR="00A316A9" w:rsidRPr="00A316A9">
        <w:rPr>
          <w:rFonts w:asciiTheme="minorHAnsi" w:hAnsiTheme="minorHAnsi"/>
        </w:rPr>
        <w:t xml:space="preserve"> continua tiene que </w:t>
      </w:r>
      <w:r w:rsidR="00F5138A">
        <w:rPr>
          <w:rFonts w:asciiTheme="minorHAnsi" w:hAnsiTheme="minorHAnsi"/>
        </w:rPr>
        <w:t xml:space="preserve">enviar una </w:t>
      </w:r>
      <w:r w:rsidR="00A316A9" w:rsidRPr="00A316A9">
        <w:rPr>
          <w:rFonts w:asciiTheme="minorHAnsi" w:hAnsiTheme="minorHAnsi"/>
        </w:rPr>
        <w:t>solicit</w:t>
      </w:r>
      <w:r w:rsidR="00F5138A">
        <w:rPr>
          <w:rFonts w:asciiTheme="minorHAnsi" w:hAnsiTheme="minorHAnsi"/>
        </w:rPr>
        <w:t xml:space="preserve">ud a la administración del Departamento: </w:t>
      </w:r>
      <w:hyperlink r:id="rId6" w:history="1">
        <w:r w:rsidR="00F5138A" w:rsidRPr="00290DE7">
          <w:rPr>
            <w:rStyle w:val="Hipervnculo"/>
            <w:rFonts w:asciiTheme="minorHAnsi" w:hAnsiTheme="minorHAnsi"/>
          </w:rPr>
          <w:t>ffrancesa@ugr.es</w:t>
        </w:r>
      </w:hyperlink>
      <w:r w:rsidR="00F5138A">
        <w:rPr>
          <w:rFonts w:asciiTheme="minorHAnsi" w:hAnsiTheme="minorHAnsi"/>
        </w:rPr>
        <w:t>. Una vez consultado e</w:t>
      </w:r>
      <w:r w:rsidR="00A316A9" w:rsidRPr="00A316A9">
        <w:rPr>
          <w:rFonts w:asciiTheme="minorHAnsi" w:hAnsiTheme="minorHAnsi"/>
        </w:rPr>
        <w:t>l profesor</w:t>
      </w:r>
      <w:r w:rsidR="00F5138A">
        <w:rPr>
          <w:rFonts w:asciiTheme="minorHAnsi" w:hAnsiTheme="minorHAnsi"/>
        </w:rPr>
        <w:t xml:space="preserve">, el Director acepta o deniega tal modificación, trasladándose al estudiante y al profesor la resolución. </w:t>
      </w:r>
      <w:r w:rsidR="009D40AC">
        <w:rPr>
          <w:rFonts w:asciiTheme="minorHAnsi" w:hAnsiTheme="minorHAnsi"/>
        </w:rPr>
        <w:t>El plazo para la solicitud termina el 3</w:t>
      </w:r>
      <w:bookmarkStart w:id="0" w:name="_GoBack"/>
      <w:bookmarkEnd w:id="0"/>
      <w:r w:rsidR="009D40AC">
        <w:rPr>
          <w:rFonts w:asciiTheme="minorHAnsi" w:hAnsiTheme="minorHAnsi"/>
        </w:rPr>
        <w:t xml:space="preserve"> de mayo a las 14 horas.</w:t>
      </w:r>
    </w:p>
    <w:p w:rsidR="00531143" w:rsidRDefault="00531143" w:rsidP="00531143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-para </w:t>
      </w:r>
      <w:r w:rsidRPr="00531143">
        <w:rPr>
          <w:rFonts w:asciiTheme="minorHAnsi" w:hAnsiTheme="minorHAnsi"/>
          <w:b/>
        </w:rPr>
        <w:t>la c</w:t>
      </w:r>
      <w:r w:rsidRPr="00531143">
        <w:rPr>
          <w:rFonts w:asciiTheme="minorHAnsi" w:hAnsiTheme="minorHAnsi"/>
          <w:b/>
          <w:bCs/>
        </w:rPr>
        <w:t xml:space="preserve">onvocatoria extraordinaria de asignaturas de 1º cuatrimestre. </w:t>
      </w:r>
      <w:r>
        <w:rPr>
          <w:rFonts w:asciiTheme="minorHAnsi" w:hAnsiTheme="minorHAnsi"/>
          <w:b/>
          <w:bCs/>
        </w:rPr>
        <w:t xml:space="preserve"> </w:t>
      </w:r>
      <w:r w:rsidRPr="00A959B7">
        <w:rPr>
          <w:rFonts w:asciiTheme="minorHAnsi" w:hAnsiTheme="minorHAnsi"/>
          <w:bCs/>
        </w:rPr>
        <w:t xml:space="preserve">En este caso, </w:t>
      </w:r>
      <w:r>
        <w:rPr>
          <w:rFonts w:asciiTheme="minorHAnsi" w:hAnsiTheme="minorHAnsi"/>
          <w:bCs/>
        </w:rPr>
        <w:t xml:space="preserve">el </w:t>
      </w:r>
      <w:r w:rsidRPr="00A959B7">
        <w:rPr>
          <w:rFonts w:asciiTheme="minorHAnsi" w:hAnsiTheme="minorHAnsi"/>
          <w:bCs/>
        </w:rPr>
        <w:t xml:space="preserve">porcentaje de la evaluación continua debe </w:t>
      </w:r>
      <w:r>
        <w:rPr>
          <w:rFonts w:asciiTheme="minorHAnsi" w:hAnsiTheme="minorHAnsi"/>
          <w:bCs/>
        </w:rPr>
        <w:t>quedar al criterio del profesor</w:t>
      </w:r>
      <w:r w:rsidRPr="00A959B7">
        <w:rPr>
          <w:rFonts w:asciiTheme="minorHAnsi" w:hAnsiTheme="minorHAnsi"/>
          <w:bCs/>
        </w:rPr>
        <w:t>. El desarrollo de la(s) prueba(s) puede ser el mismo que el descrito anteriormente.</w:t>
      </w:r>
    </w:p>
    <w:p w:rsidR="00531143" w:rsidRPr="00A959B7" w:rsidRDefault="00531143" w:rsidP="00531143">
      <w:pPr>
        <w:jc w:val="both"/>
        <w:rPr>
          <w:rFonts w:asciiTheme="minorHAnsi" w:hAnsiTheme="minorHAnsi"/>
          <w:bCs/>
        </w:rPr>
      </w:pPr>
    </w:p>
    <w:p w:rsidR="009C3390" w:rsidRPr="009C3390" w:rsidRDefault="009C3390" w:rsidP="006731F6">
      <w:pPr>
        <w:pStyle w:val="Prrafodelista"/>
        <w:ind w:left="0"/>
        <w:jc w:val="both"/>
        <w:rPr>
          <w:rFonts w:asciiTheme="minorHAnsi" w:hAnsiTheme="minorHAnsi"/>
        </w:rPr>
      </w:pPr>
      <w:r w:rsidRPr="009C3390">
        <w:rPr>
          <w:rFonts w:asciiTheme="minorHAnsi" w:hAnsiTheme="minorHAnsi"/>
          <w:b/>
        </w:rPr>
        <w:t xml:space="preserve">Calendario de pruebas </w:t>
      </w:r>
    </w:p>
    <w:p w:rsidR="009C3390" w:rsidRPr="009C3390" w:rsidRDefault="009C3390" w:rsidP="006731F6">
      <w:pPr>
        <w:jc w:val="both"/>
        <w:rPr>
          <w:rFonts w:asciiTheme="minorHAnsi" w:hAnsiTheme="minorHAnsi"/>
          <w:b/>
          <w:bCs/>
        </w:rPr>
      </w:pPr>
      <w:r w:rsidRPr="009C3390">
        <w:rPr>
          <w:rFonts w:asciiTheme="minorHAnsi" w:hAnsiTheme="minorHAnsi"/>
        </w:rPr>
        <w:t>La convocatoria ordinaria del 2º cuatrimestre será entre el 1 y el 24 de junio (entrega de actas: 1 de julio) y la convocatoria extraordinaria, para asignaturas tanto del primer cuatrimestre como del segundo, será entre el 6 y el 24 de julio (entrega de actas: 11 de septiembre)</w:t>
      </w:r>
      <w:r>
        <w:rPr>
          <w:rFonts w:asciiTheme="minorHAnsi" w:hAnsiTheme="minorHAnsi"/>
        </w:rPr>
        <w:t>. La  F</w:t>
      </w:r>
      <w:r w:rsidRPr="009C3390">
        <w:rPr>
          <w:rFonts w:asciiTheme="minorHAnsi" w:hAnsiTheme="minorHAnsi"/>
        </w:rPr>
        <w:t>acultad publicará el calendario detallado próximamente.</w:t>
      </w:r>
    </w:p>
    <w:p w:rsidR="009C3390" w:rsidRPr="009C3390" w:rsidRDefault="009C3390" w:rsidP="006731F6">
      <w:pPr>
        <w:jc w:val="both"/>
        <w:rPr>
          <w:rFonts w:asciiTheme="minorHAnsi" w:hAnsiTheme="minorHAnsi"/>
          <w:bCs/>
        </w:rPr>
      </w:pPr>
    </w:p>
    <w:p w:rsidR="00421398" w:rsidRPr="009C3390" w:rsidRDefault="00421398" w:rsidP="006731F6">
      <w:pPr>
        <w:jc w:val="both"/>
        <w:rPr>
          <w:rFonts w:asciiTheme="minorHAnsi" w:hAnsiTheme="minorHAnsi"/>
          <w:bCs/>
        </w:rPr>
      </w:pPr>
      <w:r w:rsidRPr="009C3390">
        <w:rPr>
          <w:rFonts w:asciiTheme="minorHAnsi" w:hAnsiTheme="minorHAnsi"/>
          <w:bCs/>
        </w:rPr>
        <w:t>Junta de Dirección del Departamento de Filología Francesa</w:t>
      </w:r>
    </w:p>
    <w:p w:rsidR="00421398" w:rsidRPr="009C3390" w:rsidRDefault="00421398" w:rsidP="00421398">
      <w:pPr>
        <w:ind w:left="-720"/>
        <w:jc w:val="both"/>
        <w:rPr>
          <w:rFonts w:asciiTheme="minorHAnsi" w:hAnsiTheme="minorHAnsi"/>
          <w:bCs/>
        </w:rPr>
      </w:pPr>
    </w:p>
    <w:p w:rsidR="00421398" w:rsidRPr="009C3390" w:rsidRDefault="00421398" w:rsidP="006731F6">
      <w:pPr>
        <w:ind w:left="-720" w:firstLine="720"/>
        <w:jc w:val="both"/>
        <w:rPr>
          <w:rFonts w:asciiTheme="minorHAnsi" w:hAnsiTheme="minorHAnsi"/>
          <w:bCs/>
        </w:rPr>
      </w:pPr>
      <w:r w:rsidRPr="009C3390">
        <w:rPr>
          <w:rFonts w:asciiTheme="minorHAnsi" w:hAnsiTheme="minorHAnsi"/>
          <w:bCs/>
        </w:rPr>
        <w:t>En Granada, a 16 de abril de 2020</w:t>
      </w:r>
    </w:p>
    <w:sectPr w:rsidR="00421398" w:rsidRPr="009C3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88C"/>
    <w:multiLevelType w:val="multilevel"/>
    <w:tmpl w:val="78D862C2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98"/>
    <w:rsid w:val="00117F86"/>
    <w:rsid w:val="00126B58"/>
    <w:rsid w:val="00163A54"/>
    <w:rsid w:val="002A7BCB"/>
    <w:rsid w:val="002E66E3"/>
    <w:rsid w:val="0035068B"/>
    <w:rsid w:val="00355DF1"/>
    <w:rsid w:val="003C7609"/>
    <w:rsid w:val="003E3E58"/>
    <w:rsid w:val="00421398"/>
    <w:rsid w:val="00482185"/>
    <w:rsid w:val="00496D5F"/>
    <w:rsid w:val="004D366D"/>
    <w:rsid w:val="00531143"/>
    <w:rsid w:val="006731F6"/>
    <w:rsid w:val="00700A06"/>
    <w:rsid w:val="00733C76"/>
    <w:rsid w:val="00741F15"/>
    <w:rsid w:val="00760749"/>
    <w:rsid w:val="00764506"/>
    <w:rsid w:val="007743F8"/>
    <w:rsid w:val="00776E08"/>
    <w:rsid w:val="007D3C23"/>
    <w:rsid w:val="008A46FC"/>
    <w:rsid w:val="008E63CC"/>
    <w:rsid w:val="008F36BF"/>
    <w:rsid w:val="00980922"/>
    <w:rsid w:val="009B3E7B"/>
    <w:rsid w:val="009C3390"/>
    <w:rsid w:val="009D40AC"/>
    <w:rsid w:val="00A17A48"/>
    <w:rsid w:val="00A316A9"/>
    <w:rsid w:val="00A90635"/>
    <w:rsid w:val="00AE59EB"/>
    <w:rsid w:val="00AE6D5A"/>
    <w:rsid w:val="00B70044"/>
    <w:rsid w:val="00BD6CEC"/>
    <w:rsid w:val="00C72F88"/>
    <w:rsid w:val="00CD5883"/>
    <w:rsid w:val="00E352CA"/>
    <w:rsid w:val="00F31FB0"/>
    <w:rsid w:val="00F5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213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213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rancesa@ug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2020-04-21T21:16:00Z</dcterms:created>
  <dcterms:modified xsi:type="dcterms:W3CDTF">2020-04-29T11:22:00Z</dcterms:modified>
</cp:coreProperties>
</file>